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3A9" w:rsidRPr="000C53A9" w:rsidRDefault="000C53A9" w:rsidP="000C53A9">
      <w:pPr>
        <w:ind w:firstLine="640"/>
        <w:jc w:val="center"/>
        <w:rPr>
          <w:sz w:val="32"/>
          <w:szCs w:val="32"/>
        </w:rPr>
      </w:pPr>
      <w:bookmarkStart w:id="0" w:name="_Toc22361"/>
      <w:r w:rsidRPr="000C53A9">
        <w:rPr>
          <w:rFonts w:hint="eastAsia"/>
          <w:sz w:val="32"/>
          <w:szCs w:val="32"/>
        </w:rPr>
        <w:t>汕头职业技术学院实验实训室安全、防盗、防火制度</w:t>
      </w:r>
      <w:bookmarkEnd w:id="0"/>
    </w:p>
    <w:p w:rsidR="000C53A9" w:rsidRDefault="000C53A9" w:rsidP="000C53A9">
      <w:pPr>
        <w:ind w:firstLine="420"/>
        <w:jc w:val="center"/>
      </w:pPr>
      <w:r>
        <w:rPr>
          <w:rFonts w:hint="eastAsia"/>
        </w:rPr>
        <w:t>为确保人身和财产安全，维护正常教学秩序，实验实训室应注意如下安全：</w:t>
      </w:r>
    </w:p>
    <w:p w:rsidR="000C53A9" w:rsidRDefault="000C53A9" w:rsidP="000C53A9">
      <w:pPr>
        <w:ind w:firstLine="420"/>
        <w:jc w:val="center"/>
      </w:pPr>
      <w:r>
        <w:rPr>
          <w:rFonts w:hint="eastAsia"/>
        </w:rPr>
        <w:t>一、安全用电</w:t>
      </w:r>
    </w:p>
    <w:p w:rsidR="000C53A9" w:rsidRDefault="000C53A9" w:rsidP="000C53A9">
      <w:pPr>
        <w:ind w:firstLine="420"/>
        <w:jc w:val="center"/>
      </w:pPr>
      <w:r>
        <w:t>1.</w:t>
      </w:r>
      <w:r>
        <w:rPr>
          <w:rFonts w:hint="eastAsia"/>
        </w:rPr>
        <w:t>用电线路和配置应由专业人员进行安装，不得私自随意拉接。</w:t>
      </w:r>
    </w:p>
    <w:p w:rsidR="000C53A9" w:rsidRDefault="000C53A9" w:rsidP="000C53A9">
      <w:pPr>
        <w:ind w:firstLine="420"/>
        <w:jc w:val="center"/>
      </w:pPr>
      <w:r>
        <w:t>2.</w:t>
      </w:r>
      <w:r>
        <w:rPr>
          <w:rFonts w:hint="eastAsia"/>
        </w:rPr>
        <w:t>专线专用，杜绝超负荷用电。</w:t>
      </w:r>
    </w:p>
    <w:p w:rsidR="000C53A9" w:rsidRDefault="000C53A9" w:rsidP="000C53A9">
      <w:pPr>
        <w:ind w:firstLine="420"/>
        <w:jc w:val="center"/>
      </w:pPr>
      <w:r>
        <w:t>3.</w:t>
      </w:r>
      <w:r>
        <w:rPr>
          <w:rFonts w:hint="eastAsia"/>
        </w:rPr>
        <w:t>使用烘箱等高热电器要有专人看守。温箱需经长时间试用检查，确定确实恒温后方可过夜使用。</w:t>
      </w:r>
    </w:p>
    <w:p w:rsidR="000C53A9" w:rsidRDefault="000C53A9" w:rsidP="000C53A9">
      <w:pPr>
        <w:ind w:firstLine="420"/>
        <w:jc w:val="center"/>
      </w:pPr>
      <w:r>
        <w:t>4.</w:t>
      </w:r>
      <w:r>
        <w:rPr>
          <w:rFonts w:hint="eastAsia"/>
        </w:rPr>
        <w:t>电器不使用时必须拉闸断电或拔下插头。</w:t>
      </w:r>
    </w:p>
    <w:p w:rsidR="000C53A9" w:rsidRDefault="000C53A9" w:rsidP="000C53A9">
      <w:pPr>
        <w:ind w:firstLine="420"/>
        <w:jc w:val="center"/>
      </w:pPr>
      <w:r>
        <w:t>5.</w:t>
      </w:r>
      <w:r>
        <w:rPr>
          <w:rFonts w:hint="eastAsia"/>
        </w:rPr>
        <w:t>经常检查电路、插头、插座，发现破损立即维修或更换。</w:t>
      </w:r>
    </w:p>
    <w:p w:rsidR="000C53A9" w:rsidRDefault="000C53A9" w:rsidP="000C53A9">
      <w:pPr>
        <w:ind w:firstLine="420"/>
        <w:jc w:val="center"/>
      </w:pPr>
      <w:r>
        <w:rPr>
          <w:rFonts w:hint="eastAsia"/>
        </w:rPr>
        <w:t>二、防火防爆</w:t>
      </w:r>
    </w:p>
    <w:p w:rsidR="000C53A9" w:rsidRDefault="000C53A9" w:rsidP="000C53A9">
      <w:pPr>
        <w:ind w:firstLine="420"/>
        <w:jc w:val="center"/>
      </w:pPr>
      <w:r>
        <w:t>1.</w:t>
      </w:r>
      <w:r>
        <w:rPr>
          <w:rFonts w:hint="eastAsia"/>
        </w:rPr>
        <w:t>严格安全用电是防火的关键。</w:t>
      </w:r>
    </w:p>
    <w:p w:rsidR="000C53A9" w:rsidRDefault="000C53A9" w:rsidP="000C53A9">
      <w:pPr>
        <w:ind w:firstLine="420"/>
        <w:jc w:val="center"/>
      </w:pPr>
      <w:r>
        <w:t>2.</w:t>
      </w:r>
      <w:r>
        <w:rPr>
          <w:rFonts w:hint="eastAsia"/>
        </w:rPr>
        <w:t>易燃、易爆物品要远离火源。必须加热处理者，应有专人监护。</w:t>
      </w:r>
    </w:p>
    <w:p w:rsidR="000C53A9" w:rsidRDefault="000C53A9" w:rsidP="000C53A9">
      <w:pPr>
        <w:ind w:firstLine="420"/>
        <w:jc w:val="center"/>
      </w:pPr>
      <w:r>
        <w:t>3.</w:t>
      </w:r>
      <w:r>
        <w:rPr>
          <w:rFonts w:hint="eastAsia"/>
        </w:rPr>
        <w:t>超高压汞灯在通电及断电后的</w:t>
      </w:r>
      <w:r>
        <w:t>20</w:t>
      </w:r>
      <w:r>
        <w:rPr>
          <w:rFonts w:hint="eastAsia"/>
        </w:rPr>
        <w:t>分钟内，不得检修和撞击，以防爆炸。</w:t>
      </w:r>
    </w:p>
    <w:p w:rsidR="000C53A9" w:rsidRDefault="000C53A9" w:rsidP="000C53A9">
      <w:pPr>
        <w:ind w:firstLine="420"/>
        <w:jc w:val="center"/>
      </w:pPr>
      <w:r>
        <w:t>4.</w:t>
      </w:r>
      <w:r>
        <w:rPr>
          <w:rFonts w:hint="eastAsia"/>
        </w:rPr>
        <w:t>各室配置消防器材要求定期检查，确保能应急使用。</w:t>
      </w:r>
    </w:p>
    <w:p w:rsidR="000C53A9" w:rsidRDefault="000C53A9" w:rsidP="000C53A9">
      <w:pPr>
        <w:ind w:firstLine="420"/>
        <w:jc w:val="center"/>
      </w:pPr>
      <w:r>
        <w:rPr>
          <w:rFonts w:hint="eastAsia"/>
        </w:rPr>
        <w:t>三、防水防盗</w:t>
      </w:r>
    </w:p>
    <w:p w:rsidR="000C53A9" w:rsidRDefault="000C53A9" w:rsidP="000C53A9">
      <w:pPr>
        <w:ind w:firstLine="420"/>
        <w:jc w:val="center"/>
      </w:pPr>
      <w:r>
        <w:t>1.</w:t>
      </w:r>
      <w:r>
        <w:rPr>
          <w:rFonts w:hint="eastAsia"/>
        </w:rPr>
        <w:t>水槽内不许存放任何杂物，随时关闭水阀。需长时间流水冲洗者，必须留人监护。</w:t>
      </w:r>
    </w:p>
    <w:p w:rsidR="000C53A9" w:rsidRDefault="000C53A9" w:rsidP="000C53A9">
      <w:pPr>
        <w:ind w:firstLine="420"/>
        <w:jc w:val="center"/>
      </w:pPr>
      <w:r>
        <w:t>2.</w:t>
      </w:r>
      <w:r>
        <w:rPr>
          <w:rFonts w:hint="eastAsia"/>
        </w:rPr>
        <w:t>自来水漏滴，要及时修理。</w:t>
      </w:r>
    </w:p>
    <w:p w:rsidR="000C53A9" w:rsidRDefault="000C53A9" w:rsidP="000C53A9">
      <w:pPr>
        <w:ind w:firstLine="420"/>
        <w:jc w:val="center"/>
      </w:pPr>
      <w:r>
        <w:t>3.</w:t>
      </w:r>
      <w:r>
        <w:rPr>
          <w:rFonts w:hint="eastAsia"/>
        </w:rPr>
        <w:t>易燃易爆及有害物品实行双人、双锁专柜管理，领用时需经实验室负责人批准。</w:t>
      </w:r>
    </w:p>
    <w:p w:rsidR="000C53A9" w:rsidRDefault="000C53A9" w:rsidP="000C53A9">
      <w:pPr>
        <w:ind w:firstLine="420"/>
        <w:jc w:val="center"/>
      </w:pPr>
      <w:r>
        <w:t>4.</w:t>
      </w:r>
      <w:r>
        <w:rPr>
          <w:rFonts w:hint="eastAsia"/>
        </w:rPr>
        <w:t>贵重小型仪器设备均应加锁保管，房门安装双锁。</w:t>
      </w:r>
    </w:p>
    <w:p w:rsidR="000C53A9" w:rsidRDefault="000C53A9" w:rsidP="000C53A9">
      <w:pPr>
        <w:ind w:firstLine="420"/>
        <w:jc w:val="center"/>
      </w:pPr>
      <w:r>
        <w:t>5.</w:t>
      </w:r>
      <w:proofErr w:type="gramStart"/>
      <w:r>
        <w:rPr>
          <w:rFonts w:hint="eastAsia"/>
        </w:rPr>
        <w:t>下班离室前</w:t>
      </w:r>
      <w:proofErr w:type="gramEnd"/>
      <w:r>
        <w:rPr>
          <w:rFonts w:hint="eastAsia"/>
        </w:rPr>
        <w:t>，必须检查关闭水、电、门、窗。</w:t>
      </w:r>
    </w:p>
    <w:p w:rsidR="000C53A9" w:rsidRDefault="000C53A9" w:rsidP="000C53A9">
      <w:pPr>
        <w:ind w:firstLine="420"/>
        <w:jc w:val="center"/>
      </w:pPr>
      <w:r>
        <w:rPr>
          <w:rFonts w:hint="eastAsia"/>
        </w:rPr>
        <w:t>四、防污染</w:t>
      </w:r>
    </w:p>
    <w:p w:rsidR="000C53A9" w:rsidRDefault="000C53A9" w:rsidP="000C53A9">
      <w:pPr>
        <w:ind w:firstLine="420"/>
        <w:jc w:val="center"/>
      </w:pPr>
      <w:r>
        <w:t>1.</w:t>
      </w:r>
      <w:r>
        <w:rPr>
          <w:rFonts w:hint="eastAsia"/>
        </w:rPr>
        <w:t>有害有毒气体不得任意排放，必要时应到有毒气柜的地方处理。</w:t>
      </w:r>
    </w:p>
    <w:p w:rsidR="000C53A9" w:rsidRDefault="000C53A9" w:rsidP="000C53A9">
      <w:pPr>
        <w:ind w:firstLine="420"/>
        <w:jc w:val="center"/>
      </w:pPr>
      <w:r>
        <w:t>2.</w:t>
      </w:r>
      <w:r>
        <w:rPr>
          <w:rFonts w:hint="eastAsia"/>
        </w:rPr>
        <w:t>有毒物品的空容器、包装物和废弃物，应交设备科统一处理，不得随意乱扔乱倒和当废品出</w:t>
      </w:r>
      <w:bookmarkStart w:id="1" w:name="_GoBack"/>
      <w:bookmarkEnd w:id="1"/>
      <w:r>
        <w:rPr>
          <w:rFonts w:hint="eastAsia"/>
        </w:rPr>
        <w:t>售。</w:t>
      </w:r>
    </w:p>
    <w:p w:rsidR="000C53A9" w:rsidRDefault="000C53A9" w:rsidP="000C53A9">
      <w:pPr>
        <w:ind w:firstLine="420"/>
        <w:jc w:val="center"/>
        <w:sectPr w:rsidR="000C53A9">
          <w:headerReference w:type="default" r:id="rId6"/>
          <w:pgSz w:w="11905" w:h="16838"/>
          <w:pgMar w:top="1440" w:right="1417" w:bottom="1440" w:left="1417" w:header="850" w:footer="992" w:gutter="0"/>
          <w:pgNumType w:fmt="numberInDash"/>
          <w:cols w:space="0"/>
          <w:docGrid w:type="lines" w:linePitch="317"/>
        </w:sectPr>
      </w:pPr>
    </w:p>
    <w:p w:rsidR="00CC5DAE" w:rsidRPr="000C53A9" w:rsidRDefault="00CC5DAE">
      <w:pPr>
        <w:ind w:firstLine="420"/>
      </w:pPr>
    </w:p>
    <w:sectPr w:rsidR="00CC5DAE" w:rsidRPr="000C53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209A" w:rsidRDefault="008D209A" w:rsidP="000C53A9">
      <w:pPr>
        <w:spacing w:line="240" w:lineRule="auto"/>
        <w:ind w:firstLine="420"/>
      </w:pPr>
      <w:r>
        <w:separator/>
      </w:r>
    </w:p>
  </w:endnote>
  <w:endnote w:type="continuationSeparator" w:id="0">
    <w:p w:rsidR="008D209A" w:rsidRDefault="008D209A" w:rsidP="000C53A9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209A" w:rsidRDefault="008D209A" w:rsidP="000C53A9">
      <w:pPr>
        <w:spacing w:line="240" w:lineRule="auto"/>
        <w:ind w:firstLine="420"/>
      </w:pPr>
      <w:r>
        <w:separator/>
      </w:r>
    </w:p>
  </w:footnote>
  <w:footnote w:type="continuationSeparator" w:id="0">
    <w:p w:rsidR="008D209A" w:rsidRDefault="008D209A" w:rsidP="000C53A9"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53A9" w:rsidRDefault="000C53A9" w:rsidP="000C53A9">
    <w:pPr>
      <w:pStyle w:val="a3"/>
      <w:ind w:firstLine="360"/>
      <w:jc w:val="left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0DC"/>
    <w:rsid w:val="000C53A9"/>
    <w:rsid w:val="008D209A"/>
    <w:rsid w:val="00CC5DAE"/>
    <w:rsid w:val="00E5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5EBDEE-89ED-4CDB-9270-7C1DE015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rsid w:val="000C53A9"/>
    <w:pPr>
      <w:spacing w:line="440" w:lineRule="exact"/>
      <w:ind w:rightChars="-68" w:right="-143" w:firstLineChars="200" w:firstLine="482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qFormat/>
    <w:rsid w:val="000C53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53A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53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53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469</Characters>
  <Application>Microsoft Office Word</Application>
  <DocSecurity>0</DocSecurity>
  <Lines>3</Lines>
  <Paragraphs>1</Paragraphs>
  <ScaleCrop>false</ScaleCrop>
  <Company>HP</Company>
  <LinksUpToDate>false</LinksUpToDate>
  <CharactersWithSpaces>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608</dc:creator>
  <cp:keywords/>
  <dc:description/>
  <cp:lastModifiedBy>608</cp:lastModifiedBy>
  <cp:revision>2</cp:revision>
  <dcterms:created xsi:type="dcterms:W3CDTF">2024-09-18T08:48:00Z</dcterms:created>
  <dcterms:modified xsi:type="dcterms:W3CDTF">2024-09-18T08:49:00Z</dcterms:modified>
</cp:coreProperties>
</file>