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19CC0">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leftChars="0" w:right="0" w:rightChars="0"/>
        <w:jc w:val="center"/>
        <w:textAlignment w:val="auto"/>
        <w:outlineLvl w:val="0"/>
        <w:rPr>
          <w:rFonts w:hint="eastAsia" w:ascii="宋体" w:hAnsi="宋体" w:eastAsia="宋体" w:cs="宋体"/>
          <w:b/>
          <w:bCs w:val="0"/>
          <w:color w:val="auto"/>
          <w:spacing w:val="0"/>
          <w:sz w:val="28"/>
          <w:szCs w:val="28"/>
        </w:rPr>
      </w:pPr>
      <w:bookmarkStart w:id="0" w:name="_Toc23520"/>
      <w:bookmarkStart w:id="1" w:name="_Toc18209"/>
      <w:bookmarkStart w:id="2" w:name="_Toc32747"/>
      <w:r>
        <w:rPr>
          <w:rFonts w:hint="eastAsia" w:ascii="宋体" w:hAnsi="宋体" w:eastAsia="宋体" w:cs="宋体"/>
          <w:b/>
          <w:bCs w:val="0"/>
          <w:color w:val="auto"/>
          <w:spacing w:val="0"/>
          <w:sz w:val="28"/>
          <w:szCs w:val="28"/>
          <w:lang w:val="en-US" w:eastAsia="zh-CN"/>
        </w:rPr>
        <w:t>汕头职业技术学院</w:t>
      </w:r>
      <w:r>
        <w:rPr>
          <w:rFonts w:hint="eastAsia" w:ascii="宋体" w:hAnsi="宋体" w:eastAsia="宋体" w:cs="宋体"/>
          <w:b/>
          <w:bCs w:val="0"/>
          <w:color w:val="auto"/>
          <w:spacing w:val="0"/>
          <w:sz w:val="28"/>
          <w:szCs w:val="28"/>
        </w:rPr>
        <w:t>学生资助工作</w:t>
      </w:r>
      <w:r>
        <w:rPr>
          <w:rFonts w:hint="eastAsia" w:ascii="宋体" w:hAnsi="宋体" w:eastAsia="宋体" w:cs="宋体"/>
          <w:b/>
          <w:bCs w:val="0"/>
          <w:color w:val="auto"/>
          <w:spacing w:val="0"/>
          <w:sz w:val="28"/>
          <w:szCs w:val="28"/>
          <w:lang w:eastAsia="zh-CN"/>
        </w:rPr>
        <w:t>实施</w:t>
      </w:r>
      <w:r>
        <w:rPr>
          <w:rFonts w:hint="eastAsia" w:ascii="宋体" w:hAnsi="宋体" w:eastAsia="宋体" w:cs="宋体"/>
          <w:b/>
          <w:bCs w:val="0"/>
          <w:color w:val="auto"/>
          <w:spacing w:val="0"/>
          <w:sz w:val="28"/>
          <w:szCs w:val="28"/>
        </w:rPr>
        <w:t>办法</w:t>
      </w:r>
      <w:bookmarkEnd w:id="0"/>
      <w:bookmarkEnd w:id="1"/>
      <w:bookmarkEnd w:id="2"/>
    </w:p>
    <w:p w14:paraId="445A6ECB">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eastAsia="宋体" w:cs="宋体"/>
          <w:b/>
          <w:bCs w:val="0"/>
          <w:color w:val="auto"/>
          <w:spacing w:val="0"/>
          <w:sz w:val="28"/>
          <w:szCs w:val="28"/>
        </w:rPr>
      </w:pPr>
      <w:r>
        <w:rPr>
          <w:rFonts w:hint="eastAsia"/>
          <w:sz w:val="24"/>
          <w:szCs w:val="24"/>
          <w:lang w:eastAsia="zh-CN"/>
        </w:rPr>
        <w:t>（</w:t>
      </w:r>
      <w:r>
        <w:rPr>
          <w:rFonts w:hint="eastAsia"/>
          <w:sz w:val="24"/>
          <w:szCs w:val="24"/>
          <w:lang w:val="en-US" w:eastAsia="zh-CN"/>
        </w:rPr>
        <w:t>汕职院发</w:t>
      </w:r>
      <w:r>
        <w:rPr>
          <w:rFonts w:hint="eastAsia" w:ascii="宋体" w:hAnsi="宋体" w:eastAsia="宋体" w:cs="宋体"/>
          <w:sz w:val="24"/>
          <w:szCs w:val="24"/>
          <w:lang w:val="en-US" w:eastAsia="zh-CN"/>
        </w:rPr>
        <w:t>〔</w:t>
      </w:r>
      <w:r>
        <w:rPr>
          <w:rFonts w:hint="eastAsia"/>
          <w:sz w:val="24"/>
          <w:szCs w:val="24"/>
          <w:lang w:val="en-US" w:eastAsia="zh-CN"/>
        </w:rPr>
        <w:t>2021</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20</w:t>
      </w:r>
      <w:r>
        <w:rPr>
          <w:rFonts w:hint="eastAsia"/>
          <w:sz w:val="24"/>
          <w:szCs w:val="24"/>
          <w:lang w:val="en-US" w:eastAsia="zh-CN"/>
        </w:rPr>
        <w:t>号</w:t>
      </w:r>
      <w:r>
        <w:rPr>
          <w:rFonts w:hint="eastAsia"/>
          <w:sz w:val="24"/>
          <w:szCs w:val="24"/>
          <w:lang w:eastAsia="zh-CN"/>
        </w:rPr>
        <w:t>）</w:t>
      </w:r>
    </w:p>
    <w:p w14:paraId="4F129CF0">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40" w:lineRule="exact"/>
        <w:ind w:left="0" w:leftChars="0" w:right="0" w:rightChars="0"/>
        <w:jc w:val="center"/>
        <w:textAlignment w:val="auto"/>
        <w:outlineLvl w:val="1"/>
        <w:rPr>
          <w:rFonts w:hint="eastAsia" w:ascii="宋体" w:hAnsi="宋体" w:eastAsia="宋体" w:cs="宋体"/>
          <w:b/>
          <w:bCs w:val="0"/>
          <w:color w:val="000000"/>
          <w:kern w:val="0"/>
          <w:sz w:val="24"/>
          <w:szCs w:val="24"/>
          <w:lang w:val="en-US" w:eastAsia="zh-CN"/>
        </w:rPr>
      </w:pPr>
      <w:bookmarkStart w:id="3" w:name="_Toc28599"/>
      <w:bookmarkStart w:id="4" w:name="_Toc22877"/>
      <w:r>
        <w:rPr>
          <w:rFonts w:hint="eastAsia" w:ascii="宋体" w:hAnsi="宋体" w:eastAsia="宋体" w:cs="宋体"/>
          <w:b/>
          <w:bCs w:val="0"/>
          <w:color w:val="000000"/>
          <w:kern w:val="0"/>
          <w:sz w:val="24"/>
          <w:szCs w:val="24"/>
          <w:lang w:val="en-US" w:eastAsia="zh-CN"/>
        </w:rPr>
        <w:t>第一章 总</w:t>
      </w:r>
      <w:r>
        <w:rPr>
          <w:rFonts w:hint="eastAsia" w:ascii="宋体" w:hAnsi="宋体" w:cs="宋体"/>
          <w:b/>
          <w:bCs w:val="0"/>
          <w:color w:val="000000"/>
          <w:kern w:val="0"/>
          <w:sz w:val="24"/>
          <w:szCs w:val="24"/>
          <w:lang w:val="en-US" w:eastAsia="zh-CN"/>
        </w:rPr>
        <w:t xml:space="preserve">  </w:t>
      </w:r>
      <w:r>
        <w:rPr>
          <w:rFonts w:hint="eastAsia" w:ascii="宋体" w:hAnsi="宋体" w:eastAsia="宋体" w:cs="宋体"/>
          <w:b/>
          <w:bCs w:val="0"/>
          <w:color w:val="000000"/>
          <w:kern w:val="0"/>
          <w:sz w:val="24"/>
          <w:szCs w:val="24"/>
          <w:lang w:val="en-US" w:eastAsia="zh-CN"/>
        </w:rPr>
        <w:t>则</w:t>
      </w:r>
      <w:bookmarkEnd w:id="3"/>
      <w:bookmarkEnd w:id="4"/>
    </w:p>
    <w:p w14:paraId="760D1F99">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color w:val="000000"/>
          <w:sz w:val="24"/>
          <w:szCs w:val="24"/>
        </w:rPr>
      </w:pPr>
      <w:r>
        <w:rPr>
          <w:rFonts w:hint="eastAsia" w:ascii="宋体" w:hAnsi="宋体" w:eastAsia="宋体" w:cs="宋体"/>
          <w:b/>
          <w:bCs/>
          <w:color w:val="000000"/>
          <w:sz w:val="24"/>
          <w:szCs w:val="24"/>
          <w:lang w:val="en-US" w:eastAsia="zh-CN"/>
        </w:rPr>
        <w:t>第一条</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为激励学生勤奋学习，在德智体美劳等方面全面发展，根据《财政部 教育部 人力资源社会保障部 退役军人部 中央军委国防动员部&lt;关于印发学生资助资金管理办法&gt;的通知》（财科教〔2019〕19号）</w:t>
      </w:r>
      <w:r>
        <w:rPr>
          <w:rFonts w:hint="eastAsia" w:ascii="宋体" w:hAnsi="宋体" w:eastAsia="宋体" w:cs="宋体"/>
          <w:color w:val="000000"/>
          <w:sz w:val="24"/>
          <w:szCs w:val="24"/>
          <w:lang w:eastAsia="zh-CN"/>
        </w:rPr>
        <w:t>、</w:t>
      </w:r>
      <w:r>
        <w:rPr>
          <w:rFonts w:hint="eastAsia" w:ascii="宋体" w:hAnsi="宋体" w:eastAsia="宋体" w:cs="宋体"/>
          <w:bCs/>
          <w:color w:val="000000"/>
          <w:sz w:val="24"/>
          <w:szCs w:val="24"/>
          <w:lang w:val="en-US" w:eastAsia="zh-CN"/>
        </w:rPr>
        <w:t>《教育部 财政部关于印发&lt;本专科生国家奖学金评审办法&gt;的通知》（教财函〔2019〕105号）、</w:t>
      </w:r>
      <w:r>
        <w:rPr>
          <w:rFonts w:hint="eastAsia" w:ascii="宋体" w:hAnsi="宋体" w:eastAsia="宋体" w:cs="宋体"/>
          <w:color w:val="000000"/>
          <w:sz w:val="24"/>
          <w:szCs w:val="24"/>
        </w:rPr>
        <w:t>《广东省教育厅 广东省财政厅关于进一步健全学生资助政策体系的意见》（粤教助〔2020〕6号）</w:t>
      </w:r>
      <w:r>
        <w:rPr>
          <w:rFonts w:hint="eastAsia" w:ascii="宋体" w:hAnsi="宋体" w:eastAsia="宋体" w:cs="宋体"/>
          <w:color w:val="000000"/>
          <w:sz w:val="24"/>
          <w:szCs w:val="24"/>
          <w:lang w:eastAsia="zh-CN"/>
        </w:rPr>
        <w:t>、</w:t>
      </w:r>
      <w:r>
        <w:rPr>
          <w:rFonts w:hint="eastAsia" w:ascii="宋体" w:hAnsi="宋体" w:eastAsia="宋体" w:cs="宋体"/>
          <w:bCs/>
          <w:color w:val="000000"/>
          <w:sz w:val="24"/>
          <w:szCs w:val="24"/>
        </w:rPr>
        <w:t>《广东省财政厅 广东省教育厅 广东省人力资源和社会保障厅 广东省退役军人事务厅</w:t>
      </w:r>
      <w:r>
        <w:rPr>
          <w:rFonts w:hint="eastAsia" w:ascii="宋体" w:hAnsi="宋体" w:eastAsia="宋体" w:cs="宋体"/>
          <w:bCs/>
          <w:color w:val="000000"/>
          <w:sz w:val="24"/>
          <w:szCs w:val="24"/>
          <w:lang w:val="en-US" w:eastAsia="zh-CN"/>
        </w:rPr>
        <w:t xml:space="preserve"> </w:t>
      </w:r>
      <w:r>
        <w:rPr>
          <w:rFonts w:hint="eastAsia" w:ascii="宋体" w:hAnsi="宋体" w:eastAsia="宋体" w:cs="宋体"/>
          <w:bCs/>
          <w:color w:val="000000"/>
          <w:sz w:val="24"/>
          <w:szCs w:val="24"/>
        </w:rPr>
        <w:t>中</w:t>
      </w:r>
      <w:r>
        <w:rPr>
          <w:rFonts w:hint="eastAsia" w:ascii="宋体" w:hAnsi="宋体" w:eastAsia="宋体" w:cs="宋体"/>
          <w:bCs/>
          <w:color w:val="000000"/>
          <w:sz w:val="24"/>
          <w:szCs w:val="24"/>
          <w:lang w:eastAsia="zh-CN"/>
        </w:rPr>
        <w:t>国</w:t>
      </w:r>
      <w:r>
        <w:rPr>
          <w:rFonts w:hint="eastAsia" w:ascii="宋体" w:hAnsi="宋体" w:eastAsia="宋体" w:cs="宋体"/>
          <w:bCs/>
          <w:color w:val="000000"/>
          <w:sz w:val="24"/>
          <w:szCs w:val="24"/>
        </w:rPr>
        <w:t>人民解放军广东省军区动员局关于印发</w:t>
      </w:r>
      <w:r>
        <w:rPr>
          <w:rFonts w:hint="eastAsia" w:ascii="宋体" w:hAnsi="宋体" w:eastAsia="宋体" w:cs="宋体"/>
          <w:bCs/>
          <w:color w:val="000000"/>
          <w:sz w:val="24"/>
          <w:szCs w:val="24"/>
          <w:lang w:val="en-US" w:eastAsia="zh-CN"/>
        </w:rPr>
        <w:t>&lt;</w:t>
      </w:r>
      <w:r>
        <w:rPr>
          <w:rFonts w:hint="eastAsia" w:ascii="宋体" w:hAnsi="宋体" w:eastAsia="宋体" w:cs="宋体"/>
          <w:bCs/>
          <w:color w:val="000000"/>
          <w:sz w:val="24"/>
          <w:szCs w:val="24"/>
        </w:rPr>
        <w:t>广东省学生资助资金管理</w:t>
      </w:r>
      <w:r>
        <w:rPr>
          <w:rFonts w:hint="eastAsia" w:ascii="宋体" w:hAnsi="宋体" w:eastAsia="宋体" w:cs="宋体"/>
          <w:bCs/>
          <w:color w:val="000000"/>
          <w:sz w:val="24"/>
          <w:szCs w:val="24"/>
          <w:lang w:eastAsia="zh-CN"/>
        </w:rPr>
        <w:t>实施</w:t>
      </w:r>
      <w:r>
        <w:rPr>
          <w:rFonts w:hint="eastAsia" w:ascii="宋体" w:hAnsi="宋体" w:eastAsia="宋体" w:cs="宋体"/>
          <w:bCs/>
          <w:color w:val="000000"/>
          <w:sz w:val="24"/>
          <w:szCs w:val="24"/>
        </w:rPr>
        <w:t>办法</w:t>
      </w:r>
      <w:r>
        <w:rPr>
          <w:rFonts w:hint="eastAsia" w:ascii="宋体" w:hAnsi="宋体" w:eastAsia="宋体" w:cs="宋体"/>
          <w:bCs/>
          <w:color w:val="000000"/>
          <w:sz w:val="24"/>
          <w:szCs w:val="24"/>
          <w:lang w:val="en-US" w:eastAsia="zh-CN"/>
        </w:rPr>
        <w:t>&gt;的通知》（粤财规〔2021〕</w:t>
      </w:r>
      <w:r>
        <w:rPr>
          <w:rFonts w:hint="eastAsia" w:ascii="宋体" w:hAnsi="宋体" w:eastAsia="宋体" w:cs="宋体"/>
          <w:bCs/>
          <w:color w:val="000000"/>
          <w:sz w:val="24"/>
          <w:szCs w:val="24"/>
          <w:highlight w:val="none"/>
          <w:lang w:val="en-US" w:eastAsia="zh-CN"/>
        </w:rPr>
        <w:t>1</w:t>
      </w:r>
      <w:r>
        <w:rPr>
          <w:rFonts w:hint="eastAsia" w:ascii="宋体" w:hAnsi="宋体" w:eastAsia="宋体" w:cs="宋体"/>
          <w:bCs/>
          <w:color w:val="000000"/>
          <w:sz w:val="24"/>
          <w:szCs w:val="24"/>
          <w:lang w:val="en-US" w:eastAsia="zh-CN"/>
        </w:rPr>
        <w:t>号）、</w:t>
      </w:r>
      <w:r>
        <w:rPr>
          <w:rFonts w:hint="eastAsia" w:ascii="宋体" w:hAnsi="宋体" w:eastAsia="宋体" w:cs="宋体"/>
          <w:color w:val="000000"/>
          <w:sz w:val="24"/>
          <w:szCs w:val="24"/>
        </w:rPr>
        <w:t>《普通高等</w:t>
      </w:r>
      <w:r>
        <w:rPr>
          <w:rFonts w:hint="eastAsia" w:ascii="宋体" w:hAnsi="宋体" w:eastAsia="宋体" w:cs="宋体"/>
          <w:color w:val="000000"/>
          <w:sz w:val="24"/>
          <w:szCs w:val="24"/>
          <w:lang w:eastAsia="zh-CN"/>
        </w:rPr>
        <w:t>学院</w:t>
      </w:r>
      <w:r>
        <w:rPr>
          <w:rFonts w:hint="eastAsia" w:ascii="宋体" w:hAnsi="宋体" w:eastAsia="宋体" w:cs="宋体"/>
          <w:color w:val="000000"/>
          <w:sz w:val="24"/>
          <w:szCs w:val="24"/>
        </w:rPr>
        <w:t>学生管理规定》</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汕头职业技术学院</w:t>
      </w:r>
      <w:r>
        <w:rPr>
          <w:rFonts w:hint="eastAsia" w:ascii="宋体" w:hAnsi="宋体" w:eastAsia="宋体" w:cs="宋体"/>
          <w:color w:val="000000"/>
          <w:sz w:val="24"/>
          <w:szCs w:val="24"/>
        </w:rPr>
        <w:t>章程》等有关规定，结合我</w:t>
      </w:r>
      <w:r>
        <w:rPr>
          <w:rFonts w:hint="eastAsia" w:ascii="宋体" w:hAnsi="宋体" w:eastAsia="宋体" w:cs="宋体"/>
          <w:color w:val="000000"/>
          <w:sz w:val="24"/>
          <w:szCs w:val="24"/>
          <w:lang w:eastAsia="zh-CN"/>
        </w:rPr>
        <w:t>院</w:t>
      </w:r>
      <w:r>
        <w:rPr>
          <w:rFonts w:hint="eastAsia" w:ascii="宋体" w:hAnsi="宋体" w:eastAsia="宋体" w:cs="宋体"/>
          <w:color w:val="000000"/>
          <w:sz w:val="24"/>
          <w:szCs w:val="24"/>
        </w:rPr>
        <w:t>实际，制定本办法。</w:t>
      </w:r>
    </w:p>
    <w:p w14:paraId="6C2CC59A">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color w:val="000000"/>
          <w:sz w:val="24"/>
          <w:szCs w:val="24"/>
        </w:rPr>
      </w:pPr>
      <w:r>
        <w:rPr>
          <w:rFonts w:hint="eastAsia" w:ascii="宋体" w:hAnsi="宋体" w:eastAsia="宋体" w:cs="宋体"/>
          <w:b/>
          <w:bCs/>
          <w:color w:val="000000"/>
          <w:sz w:val="24"/>
          <w:szCs w:val="24"/>
          <w:lang w:val="en-US" w:eastAsia="zh-CN"/>
        </w:rPr>
        <w:t>第二条</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本办法是建立健全我</w:t>
      </w:r>
      <w:r>
        <w:rPr>
          <w:rFonts w:hint="eastAsia" w:ascii="宋体" w:hAnsi="宋体" w:eastAsia="宋体" w:cs="宋体"/>
          <w:color w:val="000000"/>
          <w:sz w:val="24"/>
          <w:szCs w:val="24"/>
          <w:lang w:eastAsia="zh-CN"/>
        </w:rPr>
        <w:t>院</w:t>
      </w:r>
      <w:r>
        <w:rPr>
          <w:rFonts w:hint="eastAsia" w:ascii="宋体" w:hAnsi="宋体" w:eastAsia="宋体" w:cs="宋体"/>
          <w:color w:val="000000"/>
          <w:sz w:val="24"/>
          <w:szCs w:val="24"/>
        </w:rPr>
        <w:t>家庭经济困难学生资助政策体系的重要依据。</w:t>
      </w:r>
    </w:p>
    <w:p w14:paraId="78E4EC03">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 xml:space="preserve">第三条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本着</w:t>
      </w:r>
      <w:r>
        <w:rPr>
          <w:rFonts w:hint="eastAsia" w:ascii="宋体" w:hAnsi="宋体" w:eastAsia="宋体" w:cs="宋体"/>
          <w:color w:val="000000"/>
          <w:sz w:val="24"/>
          <w:szCs w:val="24"/>
        </w:rPr>
        <w:t>公开、公平、公正、合理的原则</w:t>
      </w:r>
      <w:r>
        <w:rPr>
          <w:rFonts w:hint="eastAsia" w:ascii="宋体" w:hAnsi="宋体" w:eastAsia="宋体" w:cs="宋体"/>
          <w:color w:val="000000"/>
          <w:sz w:val="24"/>
          <w:szCs w:val="24"/>
          <w:lang w:eastAsia="zh-CN"/>
        </w:rPr>
        <w:t>，以育人为本，优先考虑</w:t>
      </w:r>
      <w:r>
        <w:rPr>
          <w:rFonts w:hint="eastAsia" w:ascii="宋体" w:hAnsi="宋体" w:eastAsia="宋体" w:cs="宋体"/>
          <w:color w:val="000000"/>
          <w:sz w:val="24"/>
          <w:szCs w:val="24"/>
        </w:rPr>
        <w:t>家庭经济特别困难</w:t>
      </w:r>
      <w:r>
        <w:rPr>
          <w:rFonts w:hint="eastAsia" w:ascii="宋体" w:hAnsi="宋体" w:eastAsia="宋体" w:cs="宋体"/>
          <w:color w:val="000000"/>
          <w:sz w:val="24"/>
          <w:szCs w:val="24"/>
          <w:lang w:eastAsia="zh-CN"/>
        </w:rPr>
        <w:t>的学生、</w:t>
      </w:r>
      <w:r>
        <w:rPr>
          <w:rFonts w:hint="eastAsia" w:ascii="宋体" w:hAnsi="宋体" w:eastAsia="宋体" w:cs="宋体"/>
          <w:color w:val="000000"/>
          <w:sz w:val="24"/>
          <w:szCs w:val="24"/>
        </w:rPr>
        <w:t>品学兼优的家庭经济困难学生</w:t>
      </w:r>
      <w:r>
        <w:rPr>
          <w:rFonts w:hint="eastAsia" w:ascii="宋体" w:hAnsi="宋体" w:eastAsia="宋体" w:cs="宋体"/>
          <w:color w:val="000000"/>
          <w:sz w:val="24"/>
          <w:szCs w:val="24"/>
          <w:lang w:eastAsia="zh-CN"/>
        </w:rPr>
        <w:t>。</w:t>
      </w:r>
    </w:p>
    <w:p w14:paraId="6D08B5C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40" w:lineRule="exact"/>
        <w:ind w:left="0" w:leftChars="0" w:right="0" w:rightChars="0"/>
        <w:jc w:val="center"/>
        <w:textAlignment w:val="auto"/>
        <w:outlineLvl w:val="1"/>
        <w:rPr>
          <w:rFonts w:hint="eastAsia" w:ascii="宋体" w:hAnsi="宋体" w:eastAsia="宋体" w:cs="宋体"/>
          <w:b/>
          <w:bCs w:val="0"/>
          <w:color w:val="000000"/>
          <w:kern w:val="0"/>
          <w:sz w:val="24"/>
          <w:szCs w:val="24"/>
          <w:lang w:val="en-US" w:eastAsia="zh-CN"/>
        </w:rPr>
      </w:pPr>
      <w:bookmarkStart w:id="5" w:name="_Toc17006"/>
      <w:bookmarkStart w:id="6" w:name="_Toc12812"/>
      <w:r>
        <w:rPr>
          <w:rFonts w:hint="eastAsia" w:ascii="宋体" w:hAnsi="宋体" w:eastAsia="宋体" w:cs="宋体"/>
          <w:b/>
          <w:bCs w:val="0"/>
          <w:color w:val="000000"/>
          <w:kern w:val="0"/>
          <w:sz w:val="24"/>
          <w:szCs w:val="24"/>
          <w:lang w:val="en-US" w:eastAsia="zh-CN"/>
        </w:rPr>
        <w:t>第二章 组织机构和职责</w:t>
      </w:r>
      <w:bookmarkEnd w:id="5"/>
      <w:bookmarkEnd w:id="6"/>
    </w:p>
    <w:p w14:paraId="064D1FE1">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color w:val="000000"/>
          <w:sz w:val="24"/>
          <w:szCs w:val="24"/>
        </w:rPr>
      </w:pPr>
      <w:r>
        <w:rPr>
          <w:rFonts w:hint="eastAsia" w:ascii="宋体" w:hAnsi="宋体" w:eastAsia="宋体" w:cs="宋体"/>
          <w:b/>
          <w:bCs/>
          <w:color w:val="000000"/>
          <w:sz w:val="24"/>
          <w:szCs w:val="24"/>
          <w:lang w:val="en-US" w:eastAsia="zh-CN"/>
        </w:rPr>
        <w:t xml:space="preserve">第四条  </w:t>
      </w:r>
      <w:r>
        <w:rPr>
          <w:rFonts w:hint="eastAsia" w:ascii="宋体" w:hAnsi="宋体" w:eastAsia="宋体" w:cs="宋体"/>
          <w:color w:val="000000"/>
          <w:sz w:val="24"/>
          <w:szCs w:val="24"/>
        </w:rPr>
        <w:t>学生资助工作领导小组。学院推行长效资助机制</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成立</w:t>
      </w:r>
      <w:r>
        <w:rPr>
          <w:rFonts w:hint="eastAsia" w:ascii="宋体" w:hAnsi="宋体" w:eastAsia="宋体" w:cs="宋体"/>
          <w:color w:val="000000"/>
          <w:sz w:val="24"/>
          <w:szCs w:val="24"/>
          <w:lang w:eastAsia="zh-CN"/>
        </w:rPr>
        <w:t>学院</w:t>
      </w:r>
      <w:r>
        <w:rPr>
          <w:rFonts w:hint="eastAsia" w:ascii="宋体" w:hAnsi="宋体" w:eastAsia="宋体" w:cs="宋体"/>
          <w:color w:val="000000"/>
          <w:sz w:val="24"/>
          <w:szCs w:val="24"/>
        </w:rPr>
        <w:t>学生资助工作领导小组，由</w:t>
      </w:r>
      <w:r>
        <w:rPr>
          <w:rFonts w:hint="eastAsia" w:ascii="宋体" w:hAnsi="宋体" w:eastAsia="宋体" w:cs="宋体"/>
          <w:color w:val="000000"/>
          <w:sz w:val="24"/>
          <w:szCs w:val="24"/>
          <w:lang w:eastAsia="zh-CN"/>
        </w:rPr>
        <w:t>学院院长担任组长，</w:t>
      </w:r>
      <w:r>
        <w:rPr>
          <w:rFonts w:hint="eastAsia" w:ascii="宋体" w:hAnsi="宋体" w:eastAsia="宋体" w:cs="宋体"/>
          <w:color w:val="000000"/>
          <w:sz w:val="24"/>
          <w:szCs w:val="24"/>
        </w:rPr>
        <w:t>分管学生工作的</w:t>
      </w:r>
      <w:r>
        <w:rPr>
          <w:rFonts w:hint="eastAsia" w:ascii="宋体" w:hAnsi="宋体" w:eastAsia="宋体" w:cs="宋体"/>
          <w:color w:val="000000"/>
          <w:sz w:val="24"/>
          <w:szCs w:val="24"/>
          <w:lang w:eastAsia="zh-CN"/>
        </w:rPr>
        <w:t>学院</w:t>
      </w:r>
      <w:r>
        <w:rPr>
          <w:rFonts w:hint="eastAsia" w:ascii="宋体" w:hAnsi="宋体" w:eastAsia="宋体" w:cs="宋体"/>
          <w:color w:val="000000"/>
          <w:sz w:val="24"/>
          <w:szCs w:val="24"/>
        </w:rPr>
        <w:t>领导担任</w:t>
      </w:r>
      <w:r>
        <w:rPr>
          <w:rFonts w:hint="eastAsia" w:ascii="宋体" w:hAnsi="宋体" w:eastAsia="宋体" w:cs="宋体"/>
          <w:color w:val="000000"/>
          <w:sz w:val="24"/>
          <w:szCs w:val="24"/>
          <w:lang w:eastAsia="zh-CN"/>
        </w:rPr>
        <w:t>副</w:t>
      </w:r>
      <w:r>
        <w:rPr>
          <w:rFonts w:hint="eastAsia" w:ascii="宋体" w:hAnsi="宋体" w:eastAsia="宋体" w:cs="宋体"/>
          <w:color w:val="000000"/>
          <w:sz w:val="24"/>
          <w:szCs w:val="24"/>
        </w:rPr>
        <w:t>组长，成员包括</w:t>
      </w:r>
      <w:r>
        <w:rPr>
          <w:rFonts w:hint="eastAsia" w:ascii="宋体" w:hAnsi="宋体" w:eastAsia="宋体" w:cs="宋体"/>
          <w:color w:val="000000"/>
          <w:sz w:val="24"/>
          <w:szCs w:val="24"/>
          <w:lang w:eastAsia="zh-CN"/>
        </w:rPr>
        <w:t>学生工作处</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计划</w:t>
      </w:r>
      <w:r>
        <w:rPr>
          <w:rFonts w:hint="eastAsia" w:ascii="宋体" w:hAnsi="宋体" w:eastAsia="宋体" w:cs="宋体"/>
          <w:color w:val="000000"/>
          <w:sz w:val="24"/>
          <w:szCs w:val="24"/>
        </w:rPr>
        <w:t>财务处和各</w:t>
      </w:r>
      <w:r>
        <w:rPr>
          <w:rFonts w:hint="eastAsia" w:ascii="宋体" w:hAnsi="宋体" w:eastAsia="宋体" w:cs="宋体"/>
          <w:color w:val="000000"/>
          <w:sz w:val="24"/>
          <w:szCs w:val="24"/>
          <w:lang w:eastAsia="zh-CN"/>
        </w:rPr>
        <w:t>学系（校区）</w:t>
      </w:r>
      <w:r>
        <w:rPr>
          <w:rFonts w:hint="eastAsia" w:ascii="宋体" w:hAnsi="宋体" w:eastAsia="宋体" w:cs="宋体"/>
          <w:color w:val="000000"/>
          <w:sz w:val="24"/>
          <w:szCs w:val="24"/>
        </w:rPr>
        <w:t>主管学生工作的领导等，负责学生资助工作重大事项的研讨和决策，全面领导和监督我</w:t>
      </w:r>
      <w:r>
        <w:rPr>
          <w:rFonts w:hint="eastAsia" w:ascii="宋体" w:hAnsi="宋体" w:eastAsia="宋体" w:cs="宋体"/>
          <w:color w:val="000000"/>
          <w:sz w:val="24"/>
          <w:szCs w:val="24"/>
          <w:lang w:eastAsia="zh-CN"/>
        </w:rPr>
        <w:t>院</w:t>
      </w:r>
      <w:r>
        <w:rPr>
          <w:rFonts w:hint="eastAsia" w:ascii="宋体" w:hAnsi="宋体" w:eastAsia="宋体" w:cs="宋体"/>
          <w:color w:val="000000"/>
          <w:sz w:val="24"/>
          <w:szCs w:val="24"/>
        </w:rPr>
        <w:t>学生资助工作。</w:t>
      </w:r>
    </w:p>
    <w:p w14:paraId="42E600CD">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color w:val="000000"/>
          <w:sz w:val="24"/>
          <w:szCs w:val="24"/>
        </w:rPr>
      </w:pPr>
      <w:r>
        <w:rPr>
          <w:rFonts w:hint="eastAsia" w:ascii="宋体" w:hAnsi="宋体" w:eastAsia="宋体" w:cs="宋体"/>
          <w:b/>
          <w:bCs/>
          <w:color w:val="000000"/>
          <w:sz w:val="24"/>
          <w:szCs w:val="24"/>
          <w:lang w:val="en-US" w:eastAsia="zh-CN"/>
        </w:rPr>
        <w:t xml:space="preserve">第五条  </w:t>
      </w:r>
      <w:r>
        <w:rPr>
          <w:rFonts w:hint="eastAsia" w:ascii="宋体" w:hAnsi="宋体" w:eastAsia="宋体" w:cs="宋体"/>
          <w:color w:val="000000"/>
          <w:sz w:val="24"/>
          <w:szCs w:val="24"/>
          <w:lang w:eastAsia="zh-CN"/>
        </w:rPr>
        <w:t>学生资助管理中心</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学院</w:t>
      </w:r>
      <w:r>
        <w:rPr>
          <w:rFonts w:hint="eastAsia" w:ascii="宋体" w:hAnsi="宋体" w:eastAsia="宋体" w:cs="宋体"/>
          <w:color w:val="000000"/>
          <w:sz w:val="24"/>
          <w:szCs w:val="24"/>
        </w:rPr>
        <w:t>学生资助工作领导小组下设</w:t>
      </w:r>
      <w:r>
        <w:rPr>
          <w:rFonts w:hint="eastAsia" w:ascii="宋体" w:hAnsi="宋体" w:eastAsia="宋体" w:cs="宋体"/>
          <w:color w:val="000000"/>
          <w:sz w:val="24"/>
          <w:szCs w:val="24"/>
          <w:lang w:eastAsia="zh-CN"/>
        </w:rPr>
        <w:t>学生资助管理中心</w:t>
      </w:r>
      <w:r>
        <w:rPr>
          <w:rFonts w:hint="eastAsia" w:ascii="宋体" w:hAnsi="宋体" w:eastAsia="宋体" w:cs="宋体"/>
          <w:color w:val="000000"/>
          <w:sz w:val="24"/>
          <w:szCs w:val="24"/>
        </w:rPr>
        <w:t>（隶属</w:t>
      </w:r>
      <w:r>
        <w:rPr>
          <w:rFonts w:hint="eastAsia" w:ascii="宋体" w:hAnsi="宋体" w:eastAsia="宋体" w:cs="宋体"/>
          <w:color w:val="000000"/>
          <w:sz w:val="24"/>
          <w:szCs w:val="24"/>
          <w:lang w:eastAsia="zh-CN"/>
        </w:rPr>
        <w:t>学生工作部处</w:t>
      </w:r>
      <w:r>
        <w:rPr>
          <w:rFonts w:hint="eastAsia" w:ascii="宋体" w:hAnsi="宋体" w:eastAsia="宋体" w:cs="宋体"/>
          <w:color w:val="000000"/>
          <w:sz w:val="24"/>
          <w:szCs w:val="24"/>
        </w:rPr>
        <w:t>），设主任</w:t>
      </w:r>
      <w:r>
        <w:rPr>
          <w:rFonts w:hint="eastAsia" w:ascii="宋体" w:hAnsi="宋体" w:eastAsia="宋体" w:cs="宋体"/>
          <w:color w:val="000000"/>
          <w:sz w:val="24"/>
          <w:szCs w:val="24"/>
          <w:lang w:eastAsia="zh-CN"/>
        </w:rPr>
        <w:t>和</w:t>
      </w:r>
      <w:r>
        <w:rPr>
          <w:rFonts w:hint="eastAsia" w:ascii="宋体" w:hAnsi="宋体" w:eastAsia="宋体" w:cs="宋体"/>
          <w:color w:val="000000"/>
          <w:sz w:val="24"/>
          <w:szCs w:val="24"/>
        </w:rPr>
        <w:t>资助专员，全面统筹全校学生资助工作。主要负责执行学生资助工作领导小组的决定，负责向上级主管部门联络沟通，统筹指导各</w:t>
      </w:r>
      <w:r>
        <w:rPr>
          <w:rFonts w:hint="eastAsia" w:ascii="宋体" w:hAnsi="宋体" w:eastAsia="宋体" w:cs="宋体"/>
          <w:color w:val="000000"/>
          <w:sz w:val="24"/>
          <w:szCs w:val="24"/>
          <w:lang w:eastAsia="zh-CN"/>
        </w:rPr>
        <w:t>学系（校区）</w:t>
      </w:r>
      <w:r>
        <w:rPr>
          <w:rFonts w:hint="eastAsia" w:ascii="宋体" w:hAnsi="宋体" w:eastAsia="宋体" w:cs="宋体"/>
          <w:color w:val="000000"/>
          <w:sz w:val="24"/>
          <w:szCs w:val="24"/>
        </w:rPr>
        <w:t>开展学生资助工作，对学生资助工作情况进行评估和总结。拟订学生资助工作管理制度，制定学生资助工作方案，开发学生资助项目，</w:t>
      </w:r>
      <w:r>
        <w:rPr>
          <w:rFonts w:hint="eastAsia" w:ascii="宋体" w:hAnsi="宋体" w:eastAsia="宋体" w:cs="宋体"/>
          <w:color w:val="000000"/>
          <w:sz w:val="24"/>
          <w:szCs w:val="24"/>
          <w:lang w:eastAsia="zh-CN"/>
        </w:rPr>
        <w:t>定期</w:t>
      </w:r>
      <w:r>
        <w:rPr>
          <w:rFonts w:hint="eastAsia" w:ascii="宋体" w:hAnsi="宋体" w:eastAsia="宋体" w:cs="宋体"/>
          <w:color w:val="000000"/>
          <w:sz w:val="24"/>
          <w:szCs w:val="24"/>
        </w:rPr>
        <w:t>组织开展学生资助工作人员业务培训。</w:t>
      </w:r>
    </w:p>
    <w:p w14:paraId="4F5095A5">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b/>
          <w:bCs/>
          <w:color w:val="000000"/>
          <w:sz w:val="24"/>
          <w:szCs w:val="24"/>
        </w:rPr>
      </w:pPr>
      <w:r>
        <w:rPr>
          <w:rFonts w:hint="eastAsia" w:ascii="宋体" w:hAnsi="宋体" w:eastAsia="宋体" w:cs="宋体"/>
          <w:b/>
          <w:bCs/>
          <w:i w:val="0"/>
          <w:iCs w:val="0"/>
          <w:color w:val="000000"/>
          <w:sz w:val="24"/>
          <w:szCs w:val="24"/>
          <w:lang w:val="en-US" w:eastAsia="zh-CN"/>
        </w:rPr>
        <w:t xml:space="preserve">第六条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学生资助工作小组。各</w:t>
      </w:r>
      <w:r>
        <w:rPr>
          <w:rFonts w:hint="eastAsia" w:ascii="宋体" w:hAnsi="宋体" w:eastAsia="宋体" w:cs="宋体"/>
          <w:color w:val="000000"/>
          <w:sz w:val="24"/>
          <w:szCs w:val="24"/>
          <w:lang w:eastAsia="zh-CN"/>
        </w:rPr>
        <w:t>学系（校区）</w:t>
      </w:r>
      <w:r>
        <w:rPr>
          <w:rFonts w:hint="eastAsia" w:ascii="宋体" w:hAnsi="宋体" w:eastAsia="宋体" w:cs="宋体"/>
          <w:color w:val="000000"/>
          <w:sz w:val="24"/>
          <w:szCs w:val="24"/>
        </w:rPr>
        <w:t>成立学生资助工作小组，由主管学生工作的</w:t>
      </w:r>
      <w:r>
        <w:rPr>
          <w:rFonts w:hint="eastAsia" w:ascii="宋体" w:hAnsi="宋体" w:eastAsia="宋体" w:cs="宋体"/>
          <w:color w:val="000000"/>
          <w:sz w:val="24"/>
          <w:szCs w:val="24"/>
          <w:lang w:eastAsia="zh-CN"/>
        </w:rPr>
        <w:t>学系（校区）</w:t>
      </w:r>
      <w:r>
        <w:rPr>
          <w:rFonts w:hint="eastAsia" w:ascii="宋体" w:hAnsi="宋体" w:eastAsia="宋体" w:cs="宋体"/>
          <w:color w:val="000000"/>
          <w:sz w:val="24"/>
          <w:szCs w:val="24"/>
        </w:rPr>
        <w:t>领导担任组长，成员包括</w:t>
      </w:r>
      <w:r>
        <w:rPr>
          <w:rFonts w:hint="eastAsia" w:ascii="宋体" w:hAnsi="宋体" w:eastAsia="宋体" w:cs="宋体"/>
          <w:color w:val="000000"/>
          <w:sz w:val="24"/>
          <w:szCs w:val="24"/>
          <w:lang w:eastAsia="zh-CN"/>
        </w:rPr>
        <w:t>党总支专职副书记、学生科长、</w:t>
      </w:r>
      <w:r>
        <w:rPr>
          <w:rFonts w:hint="eastAsia" w:ascii="宋体" w:hAnsi="宋体" w:eastAsia="宋体" w:cs="宋体"/>
          <w:color w:val="000000"/>
          <w:sz w:val="24"/>
          <w:szCs w:val="24"/>
        </w:rPr>
        <w:t>辅导员和学生代表等，</w:t>
      </w:r>
      <w:r>
        <w:rPr>
          <w:rFonts w:hint="eastAsia" w:ascii="宋体" w:hAnsi="宋体" w:eastAsia="宋体" w:cs="宋体"/>
          <w:color w:val="000000"/>
          <w:sz w:val="24"/>
          <w:szCs w:val="24"/>
          <w:lang w:eastAsia="zh-CN"/>
        </w:rPr>
        <w:t>指定不少于</w:t>
      </w:r>
      <w:r>
        <w:rPr>
          <w:rFonts w:hint="eastAsia" w:ascii="宋体" w:hAnsi="宋体" w:eastAsia="宋体" w:cs="宋体"/>
          <w:color w:val="000000"/>
          <w:sz w:val="24"/>
          <w:szCs w:val="24"/>
          <w:lang w:val="en-US" w:eastAsia="zh-CN"/>
        </w:rPr>
        <w:t>1名</w:t>
      </w:r>
      <w:r>
        <w:rPr>
          <w:rFonts w:hint="eastAsia" w:ascii="宋体" w:hAnsi="宋体" w:eastAsia="宋体" w:cs="宋体"/>
          <w:color w:val="000000"/>
          <w:sz w:val="24"/>
          <w:szCs w:val="24"/>
          <w:lang w:eastAsia="zh-CN"/>
        </w:rPr>
        <w:t>专职</w:t>
      </w:r>
      <w:r>
        <w:rPr>
          <w:rFonts w:hint="eastAsia" w:ascii="宋体" w:hAnsi="宋体" w:eastAsia="宋体" w:cs="宋体"/>
          <w:color w:val="000000"/>
          <w:sz w:val="24"/>
          <w:szCs w:val="24"/>
        </w:rPr>
        <w:t>辅导员为</w:t>
      </w:r>
      <w:r>
        <w:rPr>
          <w:rFonts w:hint="eastAsia" w:ascii="宋体" w:hAnsi="宋体" w:eastAsia="宋体" w:cs="宋体"/>
          <w:color w:val="000000"/>
          <w:sz w:val="24"/>
          <w:szCs w:val="24"/>
          <w:lang w:eastAsia="zh-CN"/>
        </w:rPr>
        <w:t>学系（校区）</w:t>
      </w:r>
      <w:r>
        <w:rPr>
          <w:rFonts w:hint="eastAsia" w:ascii="宋体" w:hAnsi="宋体" w:eastAsia="宋体" w:cs="宋体"/>
          <w:color w:val="000000"/>
          <w:sz w:val="24"/>
          <w:szCs w:val="24"/>
        </w:rPr>
        <w:t>学生资助专员，具体组织</w:t>
      </w:r>
      <w:r>
        <w:rPr>
          <w:rFonts w:hint="eastAsia" w:ascii="宋体" w:hAnsi="宋体" w:eastAsia="宋体" w:cs="宋体"/>
          <w:color w:val="000000"/>
          <w:sz w:val="24"/>
          <w:szCs w:val="24"/>
          <w:lang w:eastAsia="zh-CN"/>
        </w:rPr>
        <w:t>落实</w:t>
      </w:r>
      <w:r>
        <w:rPr>
          <w:rFonts w:hint="eastAsia" w:ascii="宋体" w:hAnsi="宋体" w:eastAsia="宋体" w:cs="宋体"/>
          <w:color w:val="000000"/>
          <w:sz w:val="24"/>
          <w:szCs w:val="24"/>
        </w:rPr>
        <w:t>本</w:t>
      </w:r>
      <w:r>
        <w:rPr>
          <w:rFonts w:hint="eastAsia" w:ascii="宋体" w:hAnsi="宋体" w:eastAsia="宋体" w:cs="宋体"/>
          <w:color w:val="000000"/>
          <w:sz w:val="24"/>
          <w:szCs w:val="24"/>
          <w:lang w:eastAsia="zh-CN"/>
        </w:rPr>
        <w:t>学系（校区）</w:t>
      </w:r>
      <w:r>
        <w:rPr>
          <w:rFonts w:hint="eastAsia" w:ascii="宋体" w:hAnsi="宋体" w:eastAsia="宋体" w:cs="宋体"/>
          <w:color w:val="000000"/>
          <w:sz w:val="24"/>
          <w:szCs w:val="24"/>
        </w:rPr>
        <w:t>学生资助工作</w:t>
      </w:r>
      <w:r>
        <w:rPr>
          <w:rFonts w:hint="eastAsia" w:ascii="宋体" w:hAnsi="宋体" w:eastAsia="宋体" w:cs="宋体"/>
          <w:color w:val="000000"/>
          <w:sz w:val="24"/>
          <w:szCs w:val="24"/>
          <w:lang w:eastAsia="zh-CN"/>
        </w:rPr>
        <w:t>。及时做好学生资助专员工作变动的交接与备案。</w:t>
      </w:r>
      <w:r>
        <w:rPr>
          <w:rFonts w:hint="eastAsia" w:ascii="宋体" w:hAnsi="宋体" w:eastAsia="宋体" w:cs="宋体"/>
          <w:color w:val="000000"/>
          <w:sz w:val="24"/>
          <w:szCs w:val="24"/>
        </w:rPr>
        <w:t>主要负责完成</w:t>
      </w:r>
      <w:r>
        <w:rPr>
          <w:rFonts w:hint="eastAsia" w:ascii="宋体" w:hAnsi="宋体" w:eastAsia="宋体" w:cs="宋体"/>
          <w:color w:val="000000"/>
          <w:sz w:val="24"/>
          <w:szCs w:val="24"/>
          <w:lang w:eastAsia="zh-CN"/>
        </w:rPr>
        <w:t>学生资助管理中心</w:t>
      </w:r>
      <w:r>
        <w:rPr>
          <w:rFonts w:hint="eastAsia" w:ascii="宋体" w:hAnsi="宋体" w:eastAsia="宋体" w:cs="宋体"/>
          <w:color w:val="000000"/>
          <w:sz w:val="24"/>
          <w:szCs w:val="24"/>
        </w:rPr>
        <w:t>下达的工作任务，各资助项目的具体组织实施，切实做好学生资助政策宣传工作，深入了解和关心家庭经济困难学生，组织学生申请认定和资助，核查学生申请材料的真实性和完整性，加强学生资助育人工作，及时解决学生资助工作的各种困难和问题等。</w:t>
      </w:r>
    </w:p>
    <w:p w14:paraId="2E40AC1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40" w:lineRule="exact"/>
        <w:ind w:left="0" w:leftChars="0" w:right="0" w:rightChars="0"/>
        <w:jc w:val="center"/>
        <w:textAlignment w:val="auto"/>
        <w:outlineLvl w:val="1"/>
        <w:rPr>
          <w:rFonts w:hint="eastAsia" w:ascii="宋体" w:hAnsi="宋体" w:eastAsia="宋体" w:cs="宋体"/>
          <w:b/>
          <w:bCs w:val="0"/>
          <w:color w:val="000000"/>
          <w:kern w:val="0"/>
          <w:sz w:val="24"/>
          <w:szCs w:val="24"/>
          <w:lang w:val="en-US" w:eastAsia="zh-CN"/>
        </w:rPr>
      </w:pPr>
      <w:bookmarkStart w:id="7" w:name="_Toc7635"/>
      <w:bookmarkStart w:id="8" w:name="_Toc8989"/>
      <w:r>
        <w:rPr>
          <w:rFonts w:hint="eastAsia" w:ascii="宋体" w:hAnsi="宋体" w:eastAsia="宋体" w:cs="宋体"/>
          <w:b/>
          <w:bCs w:val="0"/>
          <w:color w:val="000000"/>
          <w:kern w:val="0"/>
          <w:sz w:val="24"/>
          <w:szCs w:val="24"/>
          <w:lang w:val="en-US" w:eastAsia="zh-CN"/>
        </w:rPr>
        <w:t>第三章 资助经费来源、使用和管理</w:t>
      </w:r>
      <w:bookmarkEnd w:id="7"/>
      <w:bookmarkEnd w:id="8"/>
    </w:p>
    <w:p w14:paraId="14EF237D">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color w:val="000000"/>
          <w:sz w:val="24"/>
          <w:szCs w:val="24"/>
        </w:rPr>
      </w:pPr>
      <w:r>
        <w:rPr>
          <w:rFonts w:hint="eastAsia" w:ascii="宋体" w:hAnsi="宋体" w:eastAsia="宋体" w:cs="宋体"/>
          <w:b/>
          <w:bCs/>
          <w:i w:val="0"/>
          <w:iCs w:val="0"/>
          <w:color w:val="000000"/>
          <w:sz w:val="24"/>
          <w:szCs w:val="24"/>
          <w:lang w:val="en-US" w:eastAsia="zh-CN"/>
        </w:rPr>
        <w:t>第七条</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我院</w:t>
      </w:r>
      <w:r>
        <w:rPr>
          <w:rFonts w:hint="eastAsia" w:ascii="宋体" w:hAnsi="宋体" w:eastAsia="宋体" w:cs="宋体"/>
          <w:color w:val="000000"/>
          <w:sz w:val="24"/>
          <w:szCs w:val="24"/>
        </w:rPr>
        <w:t>学生资助经费来源主要包括：国家助学贷款、国家和地方政府下拨经费、社会或个人的捐赠、</w:t>
      </w:r>
      <w:r>
        <w:rPr>
          <w:rFonts w:hint="eastAsia" w:ascii="宋体" w:hAnsi="宋体" w:eastAsia="宋体" w:cs="宋体"/>
          <w:color w:val="000000"/>
          <w:sz w:val="24"/>
          <w:szCs w:val="24"/>
          <w:lang w:eastAsia="zh-CN"/>
        </w:rPr>
        <w:t>学院</w:t>
      </w:r>
      <w:r>
        <w:rPr>
          <w:rFonts w:hint="eastAsia" w:ascii="宋体" w:hAnsi="宋体" w:eastAsia="宋体" w:cs="宋体"/>
          <w:color w:val="000000"/>
          <w:sz w:val="24"/>
          <w:szCs w:val="24"/>
        </w:rPr>
        <w:t>从教育事业收入和科研事业收入中提取的学生资助专项经费等。</w:t>
      </w:r>
    </w:p>
    <w:p w14:paraId="20789189">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color w:val="000000"/>
          <w:sz w:val="24"/>
          <w:szCs w:val="24"/>
        </w:rPr>
      </w:pPr>
      <w:r>
        <w:rPr>
          <w:rFonts w:hint="eastAsia" w:ascii="宋体" w:hAnsi="宋体" w:eastAsia="宋体" w:cs="宋体"/>
          <w:b/>
          <w:bCs/>
          <w:color w:val="000000"/>
          <w:sz w:val="24"/>
          <w:szCs w:val="24"/>
          <w:lang w:val="en-US" w:eastAsia="zh-CN"/>
        </w:rPr>
        <w:t xml:space="preserve">第八条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学院</w:t>
      </w:r>
      <w:r>
        <w:rPr>
          <w:rFonts w:hint="eastAsia" w:ascii="宋体" w:hAnsi="宋体" w:eastAsia="宋体" w:cs="宋体"/>
          <w:color w:val="000000"/>
          <w:sz w:val="24"/>
          <w:szCs w:val="24"/>
        </w:rPr>
        <w:t>从事业收入中足额提取学生资助专项经费。</w:t>
      </w:r>
      <w:r>
        <w:rPr>
          <w:rFonts w:hint="eastAsia" w:ascii="宋体" w:hAnsi="宋体" w:eastAsia="宋体" w:cs="宋体"/>
          <w:color w:val="000000"/>
          <w:sz w:val="24"/>
          <w:szCs w:val="24"/>
          <w:lang w:eastAsia="zh-CN"/>
        </w:rPr>
        <w:t>学院</w:t>
      </w:r>
      <w:r>
        <w:rPr>
          <w:rFonts w:hint="eastAsia" w:ascii="宋体" w:hAnsi="宋体" w:eastAsia="宋体" w:cs="宋体"/>
          <w:color w:val="000000"/>
          <w:sz w:val="24"/>
          <w:szCs w:val="24"/>
        </w:rPr>
        <w:t>每年初编制学生资助经费专项预算，按照</w:t>
      </w:r>
      <w:r>
        <w:rPr>
          <w:rFonts w:hint="eastAsia" w:ascii="宋体" w:hAnsi="宋体" w:eastAsia="宋体" w:cs="宋体"/>
          <w:color w:val="000000"/>
          <w:sz w:val="24"/>
          <w:szCs w:val="24"/>
          <w:lang w:eastAsia="zh-CN"/>
        </w:rPr>
        <w:t>学院</w:t>
      </w:r>
      <w:r>
        <w:rPr>
          <w:rFonts w:hint="eastAsia" w:ascii="宋体" w:hAnsi="宋体" w:eastAsia="宋体" w:cs="宋体"/>
          <w:color w:val="000000"/>
          <w:sz w:val="24"/>
          <w:szCs w:val="24"/>
        </w:rPr>
        <w:t>教育事业收入和科研事业收入</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%的比例足额提取经费，设立学生资助专项经费，用于全面配套落实</w:t>
      </w:r>
      <w:r>
        <w:rPr>
          <w:rFonts w:hint="eastAsia" w:ascii="宋体" w:hAnsi="宋体" w:eastAsia="宋体" w:cs="宋体"/>
          <w:color w:val="000000"/>
          <w:sz w:val="24"/>
          <w:szCs w:val="24"/>
          <w:lang w:eastAsia="zh-CN"/>
        </w:rPr>
        <w:t>学院</w:t>
      </w:r>
      <w:r>
        <w:rPr>
          <w:rFonts w:hint="eastAsia" w:ascii="宋体" w:hAnsi="宋体" w:eastAsia="宋体" w:cs="宋体"/>
          <w:color w:val="000000"/>
          <w:sz w:val="24"/>
          <w:szCs w:val="24"/>
        </w:rPr>
        <w:t>各资助项目。</w:t>
      </w:r>
    </w:p>
    <w:p w14:paraId="63DA2CD2">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color w:val="000000"/>
          <w:sz w:val="24"/>
          <w:szCs w:val="24"/>
        </w:rPr>
      </w:pPr>
      <w:r>
        <w:rPr>
          <w:rFonts w:hint="eastAsia" w:ascii="宋体" w:hAnsi="宋体" w:eastAsia="宋体" w:cs="宋体"/>
          <w:b/>
          <w:bCs/>
          <w:color w:val="000000"/>
          <w:sz w:val="24"/>
          <w:szCs w:val="24"/>
          <w:lang w:val="en-US" w:eastAsia="zh-CN"/>
        </w:rPr>
        <w:t>第九条</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明确学生资助资金的使用程序。各类资助经费由</w:t>
      </w:r>
      <w:r>
        <w:rPr>
          <w:rFonts w:hint="eastAsia" w:ascii="宋体" w:hAnsi="宋体" w:eastAsia="宋体" w:cs="宋体"/>
          <w:color w:val="000000"/>
          <w:sz w:val="24"/>
          <w:szCs w:val="24"/>
          <w:lang w:eastAsia="zh-CN"/>
        </w:rPr>
        <w:t>学生资助管理中心</w:t>
      </w:r>
      <w:r>
        <w:rPr>
          <w:rFonts w:hint="eastAsia" w:ascii="宋体" w:hAnsi="宋体" w:eastAsia="宋体" w:cs="宋体"/>
          <w:color w:val="000000"/>
          <w:sz w:val="24"/>
          <w:szCs w:val="24"/>
        </w:rPr>
        <w:t>在</w:t>
      </w:r>
      <w:r>
        <w:rPr>
          <w:rFonts w:hint="eastAsia" w:ascii="宋体" w:hAnsi="宋体" w:eastAsia="宋体" w:cs="宋体"/>
          <w:color w:val="000000"/>
          <w:sz w:val="24"/>
          <w:szCs w:val="24"/>
          <w:lang w:eastAsia="zh-CN"/>
        </w:rPr>
        <w:t>学院</w:t>
      </w:r>
      <w:r>
        <w:rPr>
          <w:rFonts w:hint="eastAsia" w:ascii="宋体" w:hAnsi="宋体" w:eastAsia="宋体" w:cs="宋体"/>
          <w:color w:val="000000"/>
          <w:sz w:val="24"/>
          <w:szCs w:val="24"/>
        </w:rPr>
        <w:t>学生资助工作领导小组的领导下使用，具体程序为：</w:t>
      </w:r>
      <w:r>
        <w:rPr>
          <w:rFonts w:hint="eastAsia" w:ascii="宋体" w:hAnsi="宋体" w:eastAsia="宋体" w:cs="宋体"/>
          <w:color w:val="000000"/>
          <w:sz w:val="24"/>
          <w:szCs w:val="24"/>
          <w:lang w:eastAsia="zh-CN"/>
        </w:rPr>
        <w:t>提前</w:t>
      </w:r>
      <w:r>
        <w:rPr>
          <w:rFonts w:hint="eastAsia" w:ascii="宋体" w:hAnsi="宋体" w:eastAsia="宋体" w:cs="宋体"/>
          <w:color w:val="000000"/>
          <w:sz w:val="24"/>
          <w:szCs w:val="24"/>
        </w:rPr>
        <w:t>申请、各级审核、</w:t>
      </w:r>
      <w:r>
        <w:rPr>
          <w:rFonts w:hint="eastAsia" w:ascii="宋体" w:hAnsi="宋体" w:eastAsia="宋体" w:cs="宋体"/>
          <w:color w:val="000000"/>
          <w:sz w:val="24"/>
          <w:szCs w:val="24"/>
          <w:lang w:eastAsia="zh-CN"/>
        </w:rPr>
        <w:t>学院</w:t>
      </w:r>
      <w:r>
        <w:rPr>
          <w:rFonts w:hint="eastAsia" w:ascii="宋体" w:hAnsi="宋体" w:eastAsia="宋体" w:cs="宋体"/>
          <w:color w:val="000000"/>
          <w:sz w:val="24"/>
          <w:szCs w:val="24"/>
        </w:rPr>
        <w:t>审批、全</w:t>
      </w:r>
      <w:r>
        <w:rPr>
          <w:rFonts w:hint="eastAsia" w:ascii="宋体" w:hAnsi="宋体" w:eastAsia="宋体" w:cs="宋体"/>
          <w:color w:val="000000"/>
          <w:sz w:val="24"/>
          <w:szCs w:val="24"/>
          <w:lang w:eastAsia="zh-CN"/>
        </w:rPr>
        <w:t>院</w:t>
      </w:r>
      <w:r>
        <w:rPr>
          <w:rFonts w:hint="eastAsia" w:ascii="宋体" w:hAnsi="宋体" w:eastAsia="宋体" w:cs="宋体"/>
          <w:color w:val="000000"/>
          <w:sz w:val="24"/>
          <w:szCs w:val="24"/>
        </w:rPr>
        <w:t>公示、制表发放、回访调查、监督检查等。确保学生资助资金使用公平、公正、公开、合理、精准。</w:t>
      </w:r>
    </w:p>
    <w:p w14:paraId="11C08AE5">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color w:val="000000"/>
          <w:sz w:val="24"/>
          <w:szCs w:val="24"/>
        </w:rPr>
      </w:pPr>
      <w:r>
        <w:rPr>
          <w:rFonts w:hint="eastAsia" w:ascii="宋体" w:hAnsi="宋体" w:eastAsia="宋体" w:cs="宋体"/>
          <w:b/>
          <w:bCs/>
          <w:color w:val="000000"/>
          <w:sz w:val="24"/>
          <w:szCs w:val="24"/>
          <w:lang w:val="en-US" w:eastAsia="zh-CN"/>
        </w:rPr>
        <w:t xml:space="preserve">第十条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加强学生资助经费管理。</w:t>
      </w:r>
      <w:r>
        <w:rPr>
          <w:rFonts w:hint="eastAsia" w:ascii="宋体" w:hAnsi="宋体" w:eastAsia="宋体" w:cs="宋体"/>
          <w:color w:val="000000"/>
          <w:sz w:val="24"/>
          <w:szCs w:val="24"/>
          <w:lang w:eastAsia="zh-CN"/>
        </w:rPr>
        <w:t>计划</w:t>
      </w:r>
      <w:r>
        <w:rPr>
          <w:rFonts w:hint="eastAsia" w:ascii="宋体" w:hAnsi="宋体" w:eastAsia="宋体" w:cs="宋体"/>
          <w:color w:val="000000"/>
          <w:sz w:val="24"/>
          <w:szCs w:val="24"/>
        </w:rPr>
        <w:t>财务处确保从</w:t>
      </w:r>
      <w:r>
        <w:rPr>
          <w:rFonts w:hint="eastAsia" w:ascii="宋体" w:hAnsi="宋体" w:eastAsia="宋体" w:cs="宋体"/>
          <w:color w:val="000000"/>
          <w:sz w:val="24"/>
          <w:szCs w:val="24"/>
          <w:lang w:eastAsia="zh-CN"/>
        </w:rPr>
        <w:t>学院</w:t>
      </w:r>
      <w:r>
        <w:rPr>
          <w:rFonts w:hint="eastAsia" w:ascii="宋体" w:hAnsi="宋体" w:eastAsia="宋体" w:cs="宋体"/>
          <w:color w:val="000000"/>
          <w:sz w:val="24"/>
          <w:szCs w:val="24"/>
        </w:rPr>
        <w:t>教育事业收入和科研事业收入中足额提取</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%下达学生资助经费预算，根据各项资助评审结果，及时将资助资金划拨到受助学生个人银行账户；</w:t>
      </w:r>
      <w:r>
        <w:rPr>
          <w:rFonts w:hint="eastAsia" w:ascii="宋体" w:hAnsi="宋体" w:eastAsia="宋体" w:cs="宋体"/>
          <w:color w:val="000000"/>
          <w:sz w:val="24"/>
          <w:szCs w:val="24"/>
          <w:lang w:eastAsia="zh-CN"/>
        </w:rPr>
        <w:t>学生资助管理中心</w:t>
      </w:r>
      <w:r>
        <w:rPr>
          <w:rFonts w:hint="eastAsia" w:ascii="宋体" w:hAnsi="宋体" w:eastAsia="宋体" w:cs="宋体"/>
          <w:color w:val="000000"/>
          <w:sz w:val="24"/>
          <w:szCs w:val="24"/>
        </w:rPr>
        <w:t>制订学生资助经费安排计划；各</w:t>
      </w:r>
      <w:r>
        <w:rPr>
          <w:rFonts w:hint="eastAsia" w:ascii="宋体" w:hAnsi="宋体" w:eastAsia="宋体" w:cs="宋体"/>
          <w:color w:val="000000"/>
          <w:sz w:val="24"/>
          <w:szCs w:val="24"/>
          <w:lang w:eastAsia="zh-CN"/>
        </w:rPr>
        <w:t>学系（校区）</w:t>
      </w:r>
      <w:r>
        <w:rPr>
          <w:rFonts w:hint="eastAsia" w:ascii="宋体" w:hAnsi="宋体" w:eastAsia="宋体" w:cs="宋体"/>
          <w:color w:val="000000"/>
          <w:sz w:val="24"/>
          <w:szCs w:val="24"/>
        </w:rPr>
        <w:t>组织符合条件的学生申请，审核学生的申请材料，指导学生合理使用资助资金。</w:t>
      </w:r>
    </w:p>
    <w:p w14:paraId="664CA8D3">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color w:val="000000"/>
          <w:sz w:val="24"/>
          <w:szCs w:val="24"/>
        </w:rPr>
      </w:pPr>
      <w:r>
        <w:rPr>
          <w:rFonts w:hint="eastAsia" w:ascii="宋体" w:hAnsi="宋体" w:eastAsia="宋体" w:cs="宋体"/>
          <w:b/>
          <w:bCs/>
          <w:color w:val="000000"/>
          <w:sz w:val="24"/>
          <w:szCs w:val="24"/>
          <w:lang w:val="en-US" w:eastAsia="zh-CN"/>
        </w:rPr>
        <w:t>第十一条</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切实提高学生资助经费使用效率。</w:t>
      </w:r>
      <w:r>
        <w:rPr>
          <w:rFonts w:hint="eastAsia" w:ascii="宋体" w:hAnsi="宋体" w:eastAsia="宋体" w:cs="宋体"/>
          <w:color w:val="000000"/>
          <w:sz w:val="24"/>
          <w:szCs w:val="24"/>
          <w:lang w:eastAsia="zh-CN"/>
        </w:rPr>
        <w:t>学生资助管理中心</w:t>
      </w:r>
      <w:r>
        <w:rPr>
          <w:rFonts w:hint="eastAsia" w:ascii="宋体" w:hAnsi="宋体" w:eastAsia="宋体" w:cs="宋体"/>
          <w:color w:val="000000"/>
          <w:sz w:val="24"/>
          <w:szCs w:val="24"/>
        </w:rPr>
        <w:t>和各</w:t>
      </w:r>
      <w:r>
        <w:rPr>
          <w:rFonts w:hint="eastAsia" w:ascii="宋体" w:hAnsi="宋体" w:eastAsia="宋体" w:cs="宋体"/>
          <w:color w:val="000000"/>
          <w:sz w:val="24"/>
          <w:szCs w:val="24"/>
          <w:lang w:eastAsia="zh-CN"/>
        </w:rPr>
        <w:t>学系（校区）</w:t>
      </w:r>
      <w:r>
        <w:rPr>
          <w:rFonts w:hint="eastAsia" w:ascii="宋体" w:hAnsi="宋体" w:eastAsia="宋体" w:cs="宋体"/>
          <w:color w:val="000000"/>
          <w:sz w:val="24"/>
          <w:szCs w:val="24"/>
        </w:rPr>
        <w:t>，应切实确保学生资助经费的预算执行效率，认真做好学生资助资金的使用计划，并按计划实施各项资助，将资助资金真正用于家庭经济困难学生资助和优秀学生的奖励，不得以任何理由拖延奖助学金的实施进度</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不得挪作他用，违规必追究责任。当年提取的学生资助经费原则上应在当年全部使用，确有结余应滚入下一年继续用于学生资助。</w:t>
      </w:r>
    </w:p>
    <w:p w14:paraId="11433EAD">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第十二条</w:t>
      </w:r>
      <w:r>
        <w:rPr>
          <w:rFonts w:hint="eastAsia" w:ascii="宋体" w:hAnsi="宋体" w:eastAsia="宋体" w:cs="宋体"/>
          <w:color w:val="000000"/>
          <w:sz w:val="24"/>
          <w:szCs w:val="24"/>
          <w:lang w:val="en-US" w:eastAsia="zh-CN"/>
        </w:rPr>
        <w:t xml:space="preserve">   资助原则</w:t>
      </w:r>
    </w:p>
    <w:p w14:paraId="63AE9719">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0" w:firstLineChars="200"/>
        <w:textAlignment w:val="auto"/>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 主动申请原则。需要资助的学生一般应主动提出申请。</w:t>
      </w:r>
    </w:p>
    <w:p w14:paraId="4CBD5E8A">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0" w:firstLineChars="200"/>
        <w:textAlignment w:val="auto"/>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 差异性原则。学院对家庭经济困难程度不同学生资助应</w:t>
      </w:r>
    </w:p>
    <w:p w14:paraId="1492DBB9">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textAlignment w:val="auto"/>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体现梯度差异。困难程度较低的学生所获得的资助额度一般不应高于困难程度高的学生；资助数额较大的资助项目应优先评定给困难程度高的学生。</w:t>
      </w:r>
    </w:p>
    <w:p w14:paraId="257323F0">
      <w:pPr>
        <w:pStyle w:val="4"/>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440" w:lineRule="exact"/>
        <w:ind w:leftChars="233" w:right="0" w:rightChars="0"/>
        <w:textAlignment w:val="auto"/>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救急优先原则。在家庭经济困难程度相近的情况下，更急</w:t>
      </w:r>
    </w:p>
    <w:p w14:paraId="45177BBE">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textAlignment w:val="auto"/>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迫需要帮助的学生优先得到资助，如遭受自然灾害、家庭重大变故等。</w:t>
      </w:r>
    </w:p>
    <w:p w14:paraId="10C86B9B">
      <w:pPr>
        <w:pStyle w:val="4"/>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440" w:lineRule="exact"/>
        <w:ind w:left="489" w:leftChars="233" w:right="0" w:rightChars="0" w:firstLine="0" w:firstLineChars="0"/>
        <w:textAlignment w:val="auto"/>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应贷尽贷原则。对于无力支付学费的在校家庭经济困难学</w:t>
      </w:r>
    </w:p>
    <w:p w14:paraId="2135CB70">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textAlignment w:val="auto"/>
        <w:outlineLvl w:val="1"/>
        <w:rPr>
          <w:rFonts w:hint="eastAsia" w:ascii="宋体" w:hAnsi="宋体" w:eastAsia="宋体" w:cs="宋体"/>
          <w:b/>
          <w:bCs/>
          <w:color w:val="000000"/>
          <w:sz w:val="24"/>
          <w:szCs w:val="24"/>
        </w:rPr>
      </w:pPr>
      <w:bookmarkStart w:id="9" w:name="_Toc31708"/>
      <w:bookmarkStart w:id="10" w:name="_Toc19041"/>
      <w:r>
        <w:rPr>
          <w:rFonts w:hint="eastAsia" w:ascii="宋体" w:hAnsi="宋体" w:eastAsia="宋体" w:cs="宋体"/>
          <w:color w:val="000000"/>
          <w:sz w:val="24"/>
          <w:szCs w:val="24"/>
        </w:rPr>
        <w:t>生，应给予办理国家助学贷款。</w:t>
      </w:r>
      <w:bookmarkEnd w:id="9"/>
      <w:bookmarkEnd w:id="10"/>
    </w:p>
    <w:p w14:paraId="0B16F46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40" w:lineRule="exact"/>
        <w:ind w:right="0" w:rightChars="0"/>
        <w:jc w:val="center"/>
        <w:textAlignment w:val="auto"/>
        <w:outlineLvl w:val="1"/>
        <w:rPr>
          <w:rFonts w:hint="eastAsia" w:ascii="宋体" w:hAnsi="宋体" w:eastAsia="宋体" w:cs="宋体"/>
          <w:b/>
          <w:bCs/>
          <w:color w:val="000000"/>
          <w:kern w:val="0"/>
          <w:sz w:val="24"/>
          <w:szCs w:val="24"/>
          <w:lang w:val="en-US" w:eastAsia="zh-CN"/>
        </w:rPr>
      </w:pPr>
      <w:bookmarkStart w:id="11" w:name="_Toc7293"/>
      <w:bookmarkStart w:id="12" w:name="_Toc21992"/>
      <w:r>
        <w:rPr>
          <w:rFonts w:hint="eastAsia" w:ascii="宋体" w:hAnsi="宋体" w:cs="宋体"/>
          <w:b/>
          <w:bCs/>
          <w:color w:val="000000"/>
          <w:kern w:val="0"/>
          <w:sz w:val="24"/>
          <w:szCs w:val="24"/>
          <w:lang w:val="en-US" w:eastAsia="zh-CN"/>
        </w:rPr>
        <w:t xml:space="preserve">第四章 </w:t>
      </w:r>
      <w:r>
        <w:rPr>
          <w:rFonts w:hint="eastAsia" w:ascii="宋体" w:hAnsi="宋体" w:eastAsia="宋体" w:cs="宋体"/>
          <w:b/>
          <w:bCs/>
          <w:color w:val="000000"/>
          <w:kern w:val="0"/>
          <w:sz w:val="24"/>
          <w:szCs w:val="24"/>
        </w:rPr>
        <w:t>资助对象及基本条件</w:t>
      </w:r>
      <w:bookmarkEnd w:id="11"/>
      <w:bookmarkEnd w:id="12"/>
    </w:p>
    <w:p w14:paraId="6654CC2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2" w:firstLineChars="200"/>
        <w:jc w:val="both"/>
        <w:textAlignment w:val="auto"/>
        <w:outlineLvl w:val="1"/>
        <w:rPr>
          <w:rFonts w:hint="eastAsia" w:ascii="宋体" w:hAnsi="宋体" w:eastAsia="宋体" w:cs="宋体"/>
          <w:color w:val="000000"/>
          <w:kern w:val="0"/>
          <w:sz w:val="24"/>
          <w:szCs w:val="24"/>
        </w:rPr>
      </w:pPr>
      <w:r>
        <w:rPr>
          <w:rFonts w:hint="eastAsia" w:ascii="宋体" w:hAnsi="宋体" w:cs="宋体"/>
          <w:b/>
          <w:bCs w:val="0"/>
          <w:color w:val="000000"/>
          <w:kern w:val="0"/>
          <w:sz w:val="24"/>
          <w:szCs w:val="24"/>
          <w:lang w:val="en-US" w:eastAsia="zh-CN"/>
        </w:rPr>
        <w:t xml:space="preserve">第十三条 </w:t>
      </w:r>
      <w:r>
        <w:rPr>
          <w:rFonts w:hint="eastAsia" w:ascii="宋体" w:hAnsi="宋体" w:eastAsia="宋体" w:cs="宋体"/>
          <w:b w:val="0"/>
          <w:bCs/>
          <w:color w:val="000000"/>
          <w:kern w:val="0"/>
          <w:sz w:val="24"/>
          <w:szCs w:val="24"/>
          <w:lang w:val="en-US" w:eastAsia="zh-CN"/>
        </w:rPr>
        <w:t xml:space="preserve"> </w:t>
      </w:r>
      <w:r>
        <w:rPr>
          <w:rFonts w:hint="eastAsia" w:ascii="宋体" w:hAnsi="宋体" w:eastAsia="宋体" w:cs="宋体"/>
          <w:color w:val="000000"/>
          <w:kern w:val="0"/>
          <w:sz w:val="24"/>
          <w:szCs w:val="24"/>
          <w:lang w:val="en-US" w:eastAsia="zh-CN" w:bidi="ar-SA"/>
        </w:rPr>
        <w:t>资助对象为具有我院正式学籍的全日制在校生。学生休学、出国、服兵役期间暂停享受资助资格。</w:t>
      </w:r>
    </w:p>
    <w:p w14:paraId="594C77C9">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color w:val="000000"/>
          <w:sz w:val="24"/>
          <w:szCs w:val="24"/>
        </w:rPr>
      </w:pPr>
      <w:r>
        <w:rPr>
          <w:rFonts w:hint="eastAsia" w:ascii="宋体" w:hAnsi="宋体" w:eastAsia="宋体" w:cs="宋体"/>
          <w:b/>
          <w:bCs/>
          <w:color w:val="000000"/>
          <w:sz w:val="24"/>
          <w:szCs w:val="24"/>
          <w:lang w:val="en-US" w:eastAsia="zh-CN"/>
        </w:rPr>
        <w:t>第十四条</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申请资助的基本条件：</w:t>
      </w:r>
    </w:p>
    <w:p w14:paraId="5906AD65">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Chars="233" w:right="0" w:rightChars="0"/>
        <w:textAlignment w:val="auto"/>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1. 热爱社会主义祖国，拥护中国共产党的领导。</w:t>
      </w:r>
    </w:p>
    <w:p w14:paraId="28667CD0">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Chars="233" w:right="0" w:rightChars="0"/>
        <w:textAlignment w:val="auto"/>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2. 自觉遵守宪法和法律，遵守《高等学校学生行为规范》及</w:t>
      </w:r>
    </w:p>
    <w:p w14:paraId="28CB681E">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textAlignment w:val="auto"/>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学院各项规章制度。</w:t>
      </w:r>
    </w:p>
    <w:p w14:paraId="4D151ADF">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Chars="233" w:right="0" w:rightChars="0"/>
        <w:textAlignment w:val="auto"/>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3. 热爱所学专业，勤奋学习，注重自身素质的培养和提高。</w:t>
      </w:r>
    </w:p>
    <w:p w14:paraId="01B96FFB">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Chars="233" w:right="0" w:rightChars="0"/>
        <w:textAlignment w:val="auto"/>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4. 品德良好，诚实守信，团结同学，积极参加学院、</w:t>
      </w:r>
      <w:r>
        <w:rPr>
          <w:rFonts w:hint="eastAsia" w:ascii="宋体" w:hAnsi="宋体" w:eastAsia="宋体" w:cs="宋体"/>
          <w:color w:val="000000"/>
          <w:sz w:val="24"/>
          <w:szCs w:val="24"/>
          <w:lang w:eastAsia="zh-CN"/>
        </w:rPr>
        <w:t>学</w:t>
      </w:r>
      <w:r>
        <w:rPr>
          <w:rFonts w:hint="eastAsia" w:ascii="宋体" w:hAnsi="宋体" w:eastAsia="宋体" w:cs="宋体"/>
          <w:color w:val="000000"/>
          <w:sz w:val="24"/>
          <w:szCs w:val="24"/>
        </w:rPr>
        <w:t>系、</w:t>
      </w:r>
    </w:p>
    <w:p w14:paraId="4E59E512">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textAlignment w:val="auto"/>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校区组织的各级各类活动。</w:t>
      </w:r>
    </w:p>
    <w:p w14:paraId="344AE9EC">
      <w:pPr>
        <w:pStyle w:val="4"/>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440" w:lineRule="exact"/>
        <w:ind w:left="489" w:leftChars="233" w:right="0" w:rightChars="0" w:firstLine="0" w:firstLineChars="0"/>
        <w:textAlignment w:val="auto"/>
        <w:outlineLvl w:val="1"/>
        <w:rPr>
          <w:rFonts w:hint="eastAsia" w:ascii="宋体" w:hAnsi="宋体" w:eastAsia="宋体" w:cs="宋体"/>
          <w:color w:val="000000"/>
          <w:kern w:val="0"/>
          <w:sz w:val="24"/>
          <w:szCs w:val="24"/>
          <w:lang w:eastAsia="zh-CN"/>
        </w:rPr>
      </w:pPr>
      <w:r>
        <w:rPr>
          <w:rFonts w:hint="eastAsia" w:ascii="宋体" w:hAnsi="宋体" w:eastAsia="宋体" w:cs="宋体"/>
          <w:color w:val="000000"/>
          <w:sz w:val="24"/>
          <w:szCs w:val="24"/>
          <w:lang w:eastAsia="zh-CN"/>
        </w:rPr>
        <w:t>申报家庭经济困难类型资助的，须通过</w:t>
      </w:r>
      <w:r>
        <w:rPr>
          <w:rFonts w:hint="eastAsia" w:ascii="宋体" w:hAnsi="宋体" w:eastAsia="宋体" w:cs="宋体"/>
          <w:color w:val="000000"/>
          <w:kern w:val="0"/>
          <w:sz w:val="24"/>
          <w:szCs w:val="24"/>
        </w:rPr>
        <w:t>广东省家庭经济困</w:t>
      </w:r>
    </w:p>
    <w:p w14:paraId="2AF84396">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textAlignment w:val="auto"/>
        <w:outlineLvl w:val="1"/>
        <w:rPr>
          <w:rFonts w:hint="eastAsia" w:ascii="宋体" w:hAnsi="宋体" w:eastAsia="宋体" w:cs="宋体"/>
          <w:color w:val="000000"/>
          <w:sz w:val="24"/>
          <w:szCs w:val="24"/>
        </w:rPr>
      </w:pPr>
      <w:bookmarkStart w:id="13" w:name="_Toc9332"/>
      <w:bookmarkStart w:id="14" w:name="_Toc26755"/>
      <w:bookmarkStart w:id="15" w:name="_Toc23773"/>
      <w:r>
        <w:rPr>
          <w:rFonts w:hint="eastAsia" w:ascii="宋体" w:hAnsi="宋体" w:eastAsia="宋体" w:cs="宋体"/>
          <w:color w:val="000000"/>
          <w:kern w:val="0"/>
          <w:sz w:val="24"/>
          <w:szCs w:val="24"/>
        </w:rPr>
        <w:t>难认定</w:t>
      </w:r>
      <w:r>
        <w:rPr>
          <w:rFonts w:hint="eastAsia" w:ascii="宋体" w:hAnsi="宋体" w:eastAsia="宋体" w:cs="宋体"/>
          <w:color w:val="000000"/>
          <w:kern w:val="0"/>
          <w:sz w:val="24"/>
          <w:szCs w:val="24"/>
          <w:lang w:eastAsia="zh-CN"/>
        </w:rPr>
        <w:t>。</w:t>
      </w:r>
      <w:bookmarkEnd w:id="13"/>
      <w:bookmarkEnd w:id="14"/>
      <w:bookmarkEnd w:id="15"/>
    </w:p>
    <w:p w14:paraId="08CC3484">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textAlignment w:val="auto"/>
        <w:outlineLvl w:val="1"/>
        <w:rPr>
          <w:rFonts w:hint="eastAsia" w:ascii="宋体" w:hAnsi="宋体" w:eastAsia="宋体" w:cs="宋体"/>
          <w:color w:val="000000"/>
          <w:kern w:val="0"/>
          <w:sz w:val="24"/>
          <w:szCs w:val="24"/>
          <w:lang w:val="en-US" w:eastAsia="zh-CN"/>
        </w:rPr>
      </w:pPr>
      <w:r>
        <w:rPr>
          <w:rFonts w:hint="eastAsia" w:ascii="宋体" w:hAnsi="宋体" w:eastAsia="宋体" w:cs="宋体"/>
          <w:color w:val="000000"/>
          <w:sz w:val="24"/>
          <w:szCs w:val="24"/>
          <w:lang w:val="en-US" w:eastAsia="zh-CN"/>
        </w:rPr>
        <w:t xml:space="preserve">第十五条  </w:t>
      </w:r>
      <w:r>
        <w:rPr>
          <w:rFonts w:hint="eastAsia" w:ascii="宋体" w:hAnsi="宋体" w:eastAsia="宋体" w:cs="宋体"/>
          <w:color w:val="000000"/>
          <w:sz w:val="24"/>
          <w:szCs w:val="24"/>
        </w:rPr>
        <w:t>家庭经济困难学生的认定管理工作按《汕头职业技术学院家庭经济困难学生认定办法》执行。</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kern w:val="0"/>
          <w:sz w:val="24"/>
          <w:szCs w:val="24"/>
          <w:lang w:val="en-US" w:eastAsia="zh-CN"/>
        </w:rPr>
        <w:t xml:space="preserve"> </w:t>
      </w:r>
    </w:p>
    <w:p w14:paraId="6FF45A8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40" w:lineRule="exact"/>
        <w:ind w:right="0" w:rightChars="0"/>
        <w:jc w:val="center"/>
        <w:textAlignment w:val="auto"/>
        <w:outlineLvl w:val="1"/>
        <w:rPr>
          <w:rFonts w:hint="eastAsia" w:ascii="宋体" w:hAnsi="宋体" w:eastAsia="宋体" w:cs="宋体"/>
          <w:b/>
          <w:bCs w:val="0"/>
          <w:color w:val="000000"/>
          <w:kern w:val="0"/>
          <w:sz w:val="24"/>
          <w:szCs w:val="24"/>
          <w:lang w:val="en-US" w:eastAsia="zh-CN"/>
        </w:rPr>
      </w:pPr>
      <w:bookmarkStart w:id="16" w:name="_Toc8269"/>
      <w:bookmarkStart w:id="17" w:name="_Toc740"/>
      <w:r>
        <w:rPr>
          <w:rFonts w:hint="eastAsia" w:ascii="宋体" w:hAnsi="宋体" w:cs="宋体"/>
          <w:b/>
          <w:bCs w:val="0"/>
          <w:color w:val="000000"/>
          <w:kern w:val="0"/>
          <w:sz w:val="24"/>
          <w:szCs w:val="24"/>
          <w:lang w:val="en-US" w:eastAsia="zh-CN"/>
        </w:rPr>
        <w:t xml:space="preserve">第五章 </w:t>
      </w:r>
      <w:r>
        <w:rPr>
          <w:rFonts w:hint="eastAsia" w:ascii="宋体" w:hAnsi="宋体" w:eastAsia="宋体" w:cs="宋体"/>
          <w:b/>
          <w:bCs w:val="0"/>
          <w:color w:val="000000"/>
          <w:kern w:val="0"/>
          <w:sz w:val="24"/>
          <w:szCs w:val="24"/>
          <w:lang w:val="en-US" w:eastAsia="zh-CN"/>
        </w:rPr>
        <w:t>国家资助项目</w:t>
      </w:r>
      <w:bookmarkEnd w:id="16"/>
      <w:bookmarkEnd w:id="17"/>
    </w:p>
    <w:p w14:paraId="24E06127">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color w:val="000000"/>
          <w:sz w:val="24"/>
          <w:szCs w:val="24"/>
        </w:rPr>
      </w:pPr>
      <w:r>
        <w:rPr>
          <w:rFonts w:hint="eastAsia" w:ascii="宋体" w:hAnsi="宋体" w:eastAsia="宋体" w:cs="宋体"/>
          <w:b/>
          <w:bCs/>
          <w:color w:val="000000"/>
          <w:sz w:val="24"/>
          <w:szCs w:val="24"/>
          <w:lang w:val="en-US" w:eastAsia="zh-CN"/>
        </w:rPr>
        <w:t>第十五条</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国家奖学金。用于奖励全日制在校生中特别优秀的学生，奖励标准为8000元/生/年，按照广东省教育厅下达的名额，根据《</w:t>
      </w:r>
      <w:r>
        <w:rPr>
          <w:rFonts w:hint="eastAsia" w:ascii="宋体" w:hAnsi="宋体" w:eastAsia="宋体" w:cs="宋体"/>
          <w:color w:val="000000"/>
          <w:sz w:val="24"/>
          <w:szCs w:val="24"/>
          <w:lang w:val="en-US" w:eastAsia="zh-CN"/>
        </w:rPr>
        <w:t>汕头职业技术学院国家奖学金实施办法</w:t>
      </w:r>
      <w:r>
        <w:rPr>
          <w:rFonts w:hint="eastAsia" w:ascii="宋体" w:hAnsi="宋体" w:eastAsia="宋体" w:cs="宋体"/>
          <w:color w:val="000000"/>
          <w:sz w:val="24"/>
          <w:szCs w:val="24"/>
        </w:rPr>
        <w:t>》进行评选。</w:t>
      </w:r>
    </w:p>
    <w:p w14:paraId="002D60C2">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color w:val="000000"/>
          <w:sz w:val="24"/>
          <w:szCs w:val="24"/>
        </w:rPr>
      </w:pPr>
      <w:r>
        <w:rPr>
          <w:rFonts w:hint="eastAsia" w:ascii="宋体" w:hAnsi="宋体" w:eastAsia="宋体" w:cs="宋体"/>
          <w:b/>
          <w:bCs/>
          <w:color w:val="000000"/>
          <w:sz w:val="24"/>
          <w:szCs w:val="24"/>
          <w:lang w:val="en-US" w:eastAsia="zh-CN"/>
        </w:rPr>
        <w:t>第十六条</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国家励志奖学金。用于奖励资助全日制在校生中品学兼优的家庭经济困难学生，奖励标准为5000元/生/年，按照广东省教育厅下达的名额，根据《</w:t>
      </w:r>
      <w:r>
        <w:rPr>
          <w:rFonts w:hint="eastAsia" w:ascii="宋体" w:hAnsi="宋体" w:eastAsia="宋体" w:cs="宋体"/>
          <w:color w:val="000000"/>
          <w:sz w:val="24"/>
          <w:szCs w:val="24"/>
          <w:lang w:val="en-US" w:eastAsia="zh-CN"/>
        </w:rPr>
        <w:t>汕头职业技术学院国家励志奖学金实施办法</w:t>
      </w:r>
      <w:r>
        <w:rPr>
          <w:rFonts w:hint="eastAsia" w:ascii="宋体" w:hAnsi="宋体" w:eastAsia="宋体" w:cs="宋体"/>
          <w:color w:val="000000"/>
          <w:sz w:val="24"/>
          <w:szCs w:val="24"/>
        </w:rPr>
        <w:t>》进行评选。</w:t>
      </w:r>
    </w:p>
    <w:p w14:paraId="78C57C99">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color w:val="000000"/>
          <w:sz w:val="24"/>
          <w:szCs w:val="24"/>
        </w:rPr>
      </w:pPr>
      <w:r>
        <w:rPr>
          <w:rFonts w:hint="eastAsia" w:ascii="宋体" w:hAnsi="宋体" w:eastAsia="宋体" w:cs="宋体"/>
          <w:b/>
          <w:bCs/>
          <w:color w:val="000000"/>
          <w:sz w:val="24"/>
          <w:szCs w:val="24"/>
          <w:lang w:val="en-US" w:eastAsia="zh-CN"/>
        </w:rPr>
        <w:t xml:space="preserve">第十七条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国家助学金。用于资助全日制在校生中家庭经济困难学生，资助标准为</w:t>
      </w:r>
      <w:r>
        <w:rPr>
          <w:rFonts w:hint="eastAsia" w:ascii="宋体" w:hAnsi="宋体" w:eastAsia="宋体" w:cs="宋体"/>
          <w:color w:val="000000"/>
          <w:sz w:val="24"/>
          <w:szCs w:val="24"/>
          <w:lang w:val="en-US" w:eastAsia="zh-CN"/>
        </w:rPr>
        <w:t>2000-4000</w:t>
      </w:r>
      <w:r>
        <w:rPr>
          <w:rFonts w:hint="eastAsia" w:ascii="宋体" w:hAnsi="宋体" w:eastAsia="宋体" w:cs="宋体"/>
          <w:color w:val="000000"/>
          <w:sz w:val="24"/>
          <w:szCs w:val="24"/>
        </w:rPr>
        <w:t>元/生/年，按照广东省教育厅下达的额</w:t>
      </w:r>
      <w:r>
        <w:rPr>
          <w:rFonts w:hint="eastAsia" w:ascii="宋体" w:hAnsi="宋体" w:eastAsia="宋体" w:cs="宋体"/>
          <w:color w:val="000000"/>
          <w:sz w:val="24"/>
          <w:szCs w:val="24"/>
          <w:lang w:eastAsia="zh-CN"/>
        </w:rPr>
        <w:t>度</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结合当年家庭经济困难认定学生人数进行合理分档资助。</w:t>
      </w:r>
      <w:r>
        <w:rPr>
          <w:rFonts w:hint="eastAsia" w:ascii="宋体" w:hAnsi="宋体" w:eastAsia="宋体" w:cs="宋体"/>
          <w:color w:val="000000"/>
          <w:sz w:val="24"/>
          <w:szCs w:val="24"/>
        </w:rPr>
        <w:t>根据《</w:t>
      </w:r>
      <w:r>
        <w:rPr>
          <w:rFonts w:hint="eastAsia" w:ascii="宋体" w:hAnsi="宋体" w:eastAsia="宋体" w:cs="宋体"/>
          <w:color w:val="000000"/>
          <w:sz w:val="24"/>
          <w:szCs w:val="24"/>
          <w:lang w:val="en-US" w:eastAsia="zh-CN"/>
        </w:rPr>
        <w:t>汕头职业技术学院国家助学金实施办法</w:t>
      </w:r>
      <w:r>
        <w:rPr>
          <w:rFonts w:hint="eastAsia" w:ascii="宋体" w:hAnsi="宋体" w:eastAsia="宋体" w:cs="宋体"/>
          <w:color w:val="000000"/>
          <w:sz w:val="24"/>
          <w:szCs w:val="24"/>
        </w:rPr>
        <w:t>》进行评选。</w:t>
      </w:r>
    </w:p>
    <w:p w14:paraId="0B2F4109">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color w:val="000000"/>
          <w:sz w:val="24"/>
          <w:szCs w:val="24"/>
        </w:rPr>
      </w:pPr>
      <w:r>
        <w:rPr>
          <w:rFonts w:hint="eastAsia" w:ascii="宋体" w:hAnsi="宋体" w:eastAsia="宋体" w:cs="宋体"/>
          <w:b/>
          <w:bCs/>
          <w:color w:val="000000"/>
          <w:sz w:val="24"/>
          <w:szCs w:val="24"/>
          <w:lang w:val="en-US" w:eastAsia="zh-CN"/>
        </w:rPr>
        <w:t>第十八条</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国家助学贷款。家庭经济困难学生可以根据《</w:t>
      </w:r>
      <w:r>
        <w:rPr>
          <w:rFonts w:hint="eastAsia" w:ascii="宋体" w:hAnsi="宋体" w:eastAsia="宋体" w:cs="宋体"/>
          <w:color w:val="000000"/>
          <w:sz w:val="24"/>
          <w:szCs w:val="24"/>
          <w:lang w:val="en-US" w:eastAsia="zh-CN"/>
        </w:rPr>
        <w:t>汕头职业技术学院国家助学贷款实施办法</w:t>
      </w:r>
      <w:r>
        <w:rPr>
          <w:rFonts w:hint="eastAsia" w:ascii="宋体" w:hAnsi="宋体" w:eastAsia="宋体" w:cs="宋体"/>
          <w:color w:val="000000"/>
          <w:sz w:val="24"/>
          <w:szCs w:val="24"/>
        </w:rPr>
        <w:t>》申请生源地助学贷款，贷款金额不超过8000元/生/年。</w:t>
      </w:r>
    </w:p>
    <w:p w14:paraId="0A07706B">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color w:val="000000"/>
          <w:sz w:val="24"/>
          <w:szCs w:val="24"/>
        </w:rPr>
      </w:pPr>
      <w:r>
        <w:rPr>
          <w:rFonts w:hint="eastAsia" w:ascii="宋体" w:hAnsi="宋体" w:eastAsia="宋体" w:cs="宋体"/>
          <w:b/>
          <w:bCs/>
          <w:color w:val="000000"/>
          <w:sz w:val="24"/>
          <w:szCs w:val="24"/>
          <w:lang w:val="en-US" w:eastAsia="zh-CN"/>
        </w:rPr>
        <w:t xml:space="preserve">第十九条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学生应征入伍服兵役国家资助。资助对象是应征入伍服义务兵役、直招士官及退役复学的学生。根据《</w:t>
      </w:r>
      <w:r>
        <w:rPr>
          <w:rFonts w:hint="eastAsia" w:ascii="宋体" w:hAnsi="宋体" w:eastAsia="宋体" w:cs="宋体"/>
          <w:color w:val="000000"/>
          <w:sz w:val="24"/>
          <w:szCs w:val="24"/>
          <w:lang w:val="en-US" w:eastAsia="zh-CN"/>
        </w:rPr>
        <w:t>服兵役高等学校学生国家教育资助实施细则</w:t>
      </w:r>
      <w:r>
        <w:rPr>
          <w:rFonts w:hint="eastAsia" w:ascii="宋体" w:hAnsi="宋体" w:eastAsia="宋体" w:cs="宋体"/>
          <w:color w:val="000000"/>
          <w:sz w:val="24"/>
          <w:szCs w:val="24"/>
        </w:rPr>
        <w:t>》（财科教〔2019〕19号）具体实施，资助金额不超过8000元/生/年。</w:t>
      </w:r>
    </w:p>
    <w:p w14:paraId="5A114CD5">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color w:val="000000"/>
          <w:sz w:val="24"/>
          <w:szCs w:val="24"/>
        </w:rPr>
      </w:pPr>
      <w:r>
        <w:rPr>
          <w:rFonts w:hint="eastAsia" w:ascii="宋体" w:hAnsi="宋体" w:eastAsia="宋体" w:cs="宋体"/>
          <w:b/>
          <w:bCs/>
          <w:color w:val="000000"/>
          <w:sz w:val="24"/>
          <w:szCs w:val="24"/>
          <w:lang w:val="en-US" w:eastAsia="zh-CN"/>
        </w:rPr>
        <w:t xml:space="preserve">第二十条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退役士兵教育资助。根据《</w:t>
      </w:r>
      <w:r>
        <w:rPr>
          <w:rFonts w:hint="eastAsia" w:ascii="宋体" w:hAnsi="宋体" w:eastAsia="宋体" w:cs="宋体"/>
          <w:color w:val="000000"/>
          <w:sz w:val="24"/>
          <w:szCs w:val="24"/>
          <w:lang w:val="en-US" w:eastAsia="zh-CN"/>
        </w:rPr>
        <w:t>服兵役高等学校学生国家教育资助实施细则</w:t>
      </w:r>
      <w:r>
        <w:rPr>
          <w:rFonts w:hint="eastAsia" w:ascii="宋体" w:hAnsi="宋体" w:eastAsia="宋体" w:cs="宋体"/>
          <w:color w:val="000000"/>
          <w:sz w:val="24"/>
          <w:szCs w:val="24"/>
        </w:rPr>
        <w:t>》（财科教〔2019〕19号），资助退役一年以上，考入</w:t>
      </w:r>
      <w:r>
        <w:rPr>
          <w:rFonts w:hint="eastAsia" w:ascii="宋体" w:hAnsi="宋体" w:eastAsia="宋体" w:cs="宋体"/>
          <w:color w:val="000000"/>
          <w:sz w:val="24"/>
          <w:szCs w:val="24"/>
          <w:lang w:eastAsia="zh-CN"/>
        </w:rPr>
        <w:t>我院</w:t>
      </w:r>
      <w:r>
        <w:rPr>
          <w:rFonts w:hint="eastAsia" w:ascii="宋体" w:hAnsi="宋体" w:eastAsia="宋体" w:cs="宋体"/>
          <w:color w:val="000000"/>
          <w:sz w:val="24"/>
          <w:szCs w:val="24"/>
        </w:rPr>
        <w:t>的自主就业退役士兵。补助金额不超过8000元/生/年，资助周期为全日制普通高等学历教育的一个学制期。</w:t>
      </w:r>
    </w:p>
    <w:p w14:paraId="3F6293B1">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color w:val="000000"/>
          <w:sz w:val="24"/>
          <w:szCs w:val="24"/>
        </w:rPr>
      </w:pPr>
      <w:r>
        <w:rPr>
          <w:rFonts w:hint="eastAsia" w:ascii="宋体" w:hAnsi="宋体" w:eastAsia="宋体" w:cs="宋体"/>
          <w:b/>
          <w:bCs/>
          <w:color w:val="000000"/>
          <w:sz w:val="24"/>
          <w:szCs w:val="24"/>
          <w:lang w:val="en-US" w:eastAsia="zh-CN"/>
        </w:rPr>
        <w:t>第二十一条</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广东省欠发达地区退役士兵教育资助。资助对象是</w:t>
      </w:r>
      <w:r>
        <w:rPr>
          <w:rFonts w:hint="eastAsia" w:ascii="宋体" w:hAnsi="宋体" w:eastAsia="宋体" w:cs="宋体"/>
          <w:sz w:val="24"/>
          <w:szCs w:val="24"/>
        </w:rPr>
        <w:t>退役一年以内</w:t>
      </w:r>
      <w:r>
        <w:rPr>
          <w:rFonts w:hint="eastAsia" w:ascii="宋体" w:hAnsi="宋体" w:eastAsia="宋体" w:cs="宋体"/>
          <w:color w:val="000000"/>
          <w:sz w:val="24"/>
          <w:szCs w:val="24"/>
        </w:rPr>
        <w:t>通过技能考试考入</w:t>
      </w:r>
      <w:r>
        <w:rPr>
          <w:rFonts w:hint="eastAsia" w:ascii="宋体" w:hAnsi="宋体" w:eastAsia="宋体" w:cs="宋体"/>
          <w:color w:val="000000"/>
          <w:sz w:val="24"/>
          <w:szCs w:val="24"/>
          <w:lang w:eastAsia="zh-CN"/>
        </w:rPr>
        <w:t>我院</w:t>
      </w:r>
      <w:r>
        <w:rPr>
          <w:rFonts w:hint="eastAsia" w:ascii="宋体" w:hAnsi="宋体" w:eastAsia="宋体" w:cs="宋体"/>
          <w:color w:val="000000"/>
          <w:sz w:val="24"/>
          <w:szCs w:val="24"/>
        </w:rPr>
        <w:t>、生源地为广东省欠发达地区的退役士兵。资助金额7000元/生/年。</w:t>
      </w:r>
    </w:p>
    <w:p w14:paraId="55EFA637">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color w:val="000000"/>
          <w:sz w:val="24"/>
          <w:szCs w:val="24"/>
        </w:rPr>
      </w:pPr>
      <w:r>
        <w:rPr>
          <w:rFonts w:hint="eastAsia" w:ascii="宋体" w:hAnsi="宋体" w:eastAsia="宋体" w:cs="宋体"/>
          <w:b/>
          <w:bCs/>
          <w:color w:val="000000"/>
          <w:sz w:val="24"/>
          <w:szCs w:val="24"/>
          <w:lang w:val="en-US" w:eastAsia="zh-CN"/>
        </w:rPr>
        <w:t xml:space="preserve">第二十二条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三支一扶”助学贷款代偿。毕业后到农村基层从事支农、支教、支医和扶贫工作，服务期满考核合格的高校毕业生，继续在经济欠发达地区基层工作满1年，可申请代偿其在校学习期间获得的国家助学贷款本息。</w:t>
      </w:r>
    </w:p>
    <w:p w14:paraId="3E3EBF88">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textAlignment w:val="auto"/>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广东省少数民族聚居区少数民族大学生资助。资助对象是户籍在我省少数民族聚居区，且小学和中学均在少数民族聚居区中小学就读，考入</w:t>
      </w:r>
      <w:r>
        <w:rPr>
          <w:rFonts w:hint="eastAsia" w:ascii="宋体" w:hAnsi="宋体" w:eastAsia="宋体" w:cs="宋体"/>
          <w:color w:val="000000"/>
          <w:sz w:val="24"/>
          <w:szCs w:val="24"/>
          <w:lang w:eastAsia="zh-CN"/>
        </w:rPr>
        <w:t>我院</w:t>
      </w:r>
      <w:r>
        <w:rPr>
          <w:rFonts w:hint="eastAsia" w:ascii="宋体" w:hAnsi="宋体" w:eastAsia="宋体" w:cs="宋体"/>
          <w:color w:val="000000"/>
          <w:sz w:val="24"/>
          <w:szCs w:val="24"/>
        </w:rPr>
        <w:t>的全日制少数民族大学生。资助金额10000元/生/年，资助周期为专科就读期间。符合条件的少数民族大学生向入学前户籍所在地的县（市、区）民族工作部门提出申请。</w:t>
      </w:r>
    </w:p>
    <w:p w14:paraId="63389F19">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第二十三条</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南粤扶残助学工程。资助对象是我省户籍当年考入</w:t>
      </w:r>
      <w:r>
        <w:rPr>
          <w:rFonts w:hint="eastAsia" w:ascii="宋体" w:hAnsi="宋体" w:eastAsia="宋体" w:cs="宋体"/>
          <w:color w:val="000000"/>
          <w:sz w:val="24"/>
          <w:szCs w:val="24"/>
          <w:lang w:eastAsia="zh-CN"/>
        </w:rPr>
        <w:t>我院</w:t>
      </w:r>
      <w:r>
        <w:rPr>
          <w:rFonts w:hint="eastAsia" w:ascii="宋体" w:hAnsi="宋体" w:eastAsia="宋体" w:cs="宋体"/>
          <w:color w:val="000000"/>
          <w:sz w:val="24"/>
          <w:szCs w:val="24"/>
        </w:rPr>
        <w:t>的全日制残疾人大学生。资助标准为一次性资助10000元/生。符合条件的残疾人大学生向入学前户籍所在地的县（市、区）残联提出申请。</w:t>
      </w:r>
    </w:p>
    <w:p w14:paraId="48D3565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40" w:lineRule="exact"/>
        <w:ind w:left="0" w:leftChars="0" w:right="0" w:rightChars="0"/>
        <w:jc w:val="center"/>
        <w:textAlignment w:val="auto"/>
        <w:outlineLvl w:val="1"/>
        <w:rPr>
          <w:rFonts w:hint="eastAsia" w:ascii="宋体" w:hAnsi="宋体" w:eastAsia="宋体" w:cs="宋体"/>
          <w:b/>
          <w:bCs w:val="0"/>
          <w:color w:val="000000"/>
          <w:kern w:val="0"/>
          <w:sz w:val="24"/>
          <w:szCs w:val="24"/>
          <w:lang w:val="en-US" w:eastAsia="zh-CN"/>
        </w:rPr>
      </w:pPr>
      <w:bookmarkStart w:id="18" w:name="_Toc15501"/>
      <w:bookmarkStart w:id="19" w:name="_Toc12686"/>
      <w:r>
        <w:rPr>
          <w:rFonts w:hint="eastAsia" w:ascii="宋体" w:hAnsi="宋体" w:eastAsia="宋体" w:cs="宋体"/>
          <w:b/>
          <w:bCs w:val="0"/>
          <w:color w:val="000000"/>
          <w:kern w:val="0"/>
          <w:sz w:val="24"/>
          <w:szCs w:val="24"/>
          <w:lang w:val="en-US" w:eastAsia="zh-CN"/>
        </w:rPr>
        <w:t>第六章 学院资助项目</w:t>
      </w:r>
      <w:bookmarkEnd w:id="18"/>
      <w:bookmarkEnd w:id="19"/>
    </w:p>
    <w:p w14:paraId="38ACB184">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color w:val="000000"/>
          <w:sz w:val="24"/>
          <w:szCs w:val="24"/>
        </w:rPr>
      </w:pPr>
      <w:r>
        <w:rPr>
          <w:rFonts w:hint="eastAsia" w:ascii="宋体" w:hAnsi="宋体" w:eastAsia="宋体" w:cs="宋体"/>
          <w:b/>
          <w:bCs/>
          <w:color w:val="000000"/>
          <w:sz w:val="24"/>
          <w:szCs w:val="24"/>
          <w:lang w:val="en-US" w:eastAsia="zh-CN"/>
        </w:rPr>
        <w:t>第二十四条</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绿色通道。为家庭经济困难学生开通绿色通道政策，符合条件的学生可以向</w:t>
      </w:r>
      <w:r>
        <w:rPr>
          <w:rFonts w:hint="eastAsia" w:ascii="宋体" w:hAnsi="宋体" w:eastAsia="宋体" w:cs="宋体"/>
          <w:color w:val="000000"/>
          <w:sz w:val="24"/>
          <w:szCs w:val="24"/>
          <w:lang w:eastAsia="zh-CN"/>
        </w:rPr>
        <w:t>学院</w:t>
      </w:r>
      <w:r>
        <w:rPr>
          <w:rFonts w:hint="eastAsia" w:ascii="宋体" w:hAnsi="宋体" w:eastAsia="宋体" w:cs="宋体"/>
          <w:color w:val="000000"/>
          <w:sz w:val="24"/>
          <w:szCs w:val="24"/>
        </w:rPr>
        <w:t>申请缓缴学费，再办理入学手续，保证家庭经济困难新生顺利入学。</w:t>
      </w:r>
    </w:p>
    <w:p w14:paraId="1894CA16">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color w:val="000000"/>
          <w:sz w:val="24"/>
          <w:szCs w:val="24"/>
        </w:rPr>
      </w:pPr>
      <w:r>
        <w:rPr>
          <w:rFonts w:hint="eastAsia" w:ascii="宋体" w:hAnsi="宋体" w:eastAsia="宋体" w:cs="宋体"/>
          <w:b/>
          <w:bCs/>
          <w:color w:val="000000"/>
          <w:sz w:val="24"/>
          <w:szCs w:val="24"/>
          <w:lang w:val="en-US" w:eastAsia="zh-CN"/>
        </w:rPr>
        <w:t>第二十五条</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家庭经济困难新生专项资助。广东省家庭经济困难新生学费资助不超过6000元/生</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根据《</w:t>
      </w:r>
      <w:r>
        <w:rPr>
          <w:rFonts w:hint="eastAsia" w:ascii="宋体" w:hAnsi="宋体" w:eastAsia="宋体" w:cs="宋体"/>
          <w:color w:val="000000"/>
          <w:sz w:val="24"/>
          <w:szCs w:val="24"/>
          <w:lang w:val="en-US" w:eastAsia="zh-CN"/>
        </w:rPr>
        <w:t>汕头职业技术学院家庭经济困难大学新生资助专项资金管理办法</w:t>
      </w:r>
      <w:r>
        <w:rPr>
          <w:rFonts w:hint="eastAsia" w:ascii="宋体" w:hAnsi="宋体" w:eastAsia="宋体" w:cs="宋体"/>
          <w:color w:val="000000"/>
          <w:sz w:val="24"/>
          <w:szCs w:val="24"/>
        </w:rPr>
        <w:t>》组织评审。</w:t>
      </w:r>
    </w:p>
    <w:p w14:paraId="2975E486">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color w:val="000000"/>
          <w:sz w:val="24"/>
          <w:szCs w:val="24"/>
        </w:rPr>
      </w:pPr>
      <w:r>
        <w:rPr>
          <w:rFonts w:hint="eastAsia" w:ascii="宋体" w:hAnsi="宋体" w:eastAsia="宋体" w:cs="宋体"/>
          <w:b/>
          <w:bCs/>
          <w:color w:val="000000"/>
          <w:sz w:val="24"/>
          <w:szCs w:val="24"/>
          <w:lang w:val="en-US" w:eastAsia="zh-CN"/>
        </w:rPr>
        <w:t>第二十六条</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勤工助学。根据《汕头职业技术学院勤工助学管理办法》，组织家庭经济困难学生，利用课余时间开展校内勤工助学活动，解决生活费问题。</w:t>
      </w:r>
    </w:p>
    <w:p w14:paraId="4241D600">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color w:val="000000"/>
          <w:sz w:val="24"/>
          <w:szCs w:val="24"/>
        </w:rPr>
      </w:pPr>
      <w:r>
        <w:rPr>
          <w:rFonts w:hint="eastAsia" w:ascii="宋体" w:hAnsi="宋体" w:eastAsia="宋体" w:cs="宋体"/>
          <w:b/>
          <w:bCs/>
          <w:color w:val="000000"/>
          <w:sz w:val="24"/>
          <w:szCs w:val="24"/>
          <w:lang w:val="en-US" w:eastAsia="zh-CN"/>
        </w:rPr>
        <w:t>第二十七条</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特殊困难</w:t>
      </w:r>
      <w:r>
        <w:rPr>
          <w:rFonts w:hint="eastAsia" w:ascii="宋体" w:hAnsi="宋体" w:eastAsia="宋体" w:cs="宋体"/>
          <w:color w:val="000000"/>
          <w:sz w:val="24"/>
          <w:szCs w:val="24"/>
        </w:rPr>
        <w:t>临时困难补助。根据《</w:t>
      </w:r>
      <w:r>
        <w:rPr>
          <w:rFonts w:hint="eastAsia" w:ascii="宋体" w:hAnsi="宋体" w:eastAsia="宋体" w:cs="宋体"/>
          <w:color w:val="000000"/>
          <w:sz w:val="24"/>
          <w:szCs w:val="24"/>
          <w:lang w:val="en-US" w:eastAsia="zh-CN"/>
        </w:rPr>
        <w:t>汕头职业技术学院学生特殊困难临时困难补助管理办法</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学院</w:t>
      </w:r>
      <w:r>
        <w:rPr>
          <w:rFonts w:hint="eastAsia" w:ascii="宋体" w:hAnsi="宋体" w:eastAsia="宋体" w:cs="宋体"/>
          <w:color w:val="000000"/>
          <w:sz w:val="24"/>
          <w:szCs w:val="24"/>
        </w:rPr>
        <w:t>对发生突发事件的学生给予一次性发放补助</w:t>
      </w:r>
      <w:r>
        <w:rPr>
          <w:rFonts w:hint="eastAsia" w:ascii="宋体" w:hAnsi="宋体" w:eastAsia="宋体" w:cs="宋体"/>
          <w:color w:val="000000"/>
          <w:sz w:val="24"/>
          <w:szCs w:val="24"/>
          <w:lang w:val="en-US" w:eastAsia="zh-CN"/>
        </w:rPr>
        <w:t>500-5000</w:t>
      </w:r>
      <w:r>
        <w:rPr>
          <w:rFonts w:hint="eastAsia" w:ascii="宋体" w:hAnsi="宋体" w:eastAsia="宋体" w:cs="宋体"/>
          <w:color w:val="000000"/>
          <w:sz w:val="24"/>
          <w:szCs w:val="24"/>
        </w:rPr>
        <w:t>元/人。</w:t>
      </w:r>
    </w:p>
    <w:p w14:paraId="297A4850">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color w:val="000000"/>
          <w:sz w:val="24"/>
          <w:szCs w:val="24"/>
        </w:rPr>
      </w:pPr>
      <w:r>
        <w:rPr>
          <w:rFonts w:hint="eastAsia" w:ascii="宋体" w:hAnsi="宋体" w:eastAsia="宋体" w:cs="宋体"/>
          <w:b/>
          <w:bCs/>
          <w:color w:val="000000"/>
          <w:sz w:val="24"/>
          <w:szCs w:val="24"/>
          <w:lang w:val="en-US" w:eastAsia="zh-CN"/>
        </w:rPr>
        <w:t>第二十八条</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学院综合测评</w:t>
      </w:r>
      <w:r>
        <w:rPr>
          <w:rFonts w:hint="eastAsia" w:ascii="宋体" w:hAnsi="宋体" w:eastAsia="宋体" w:cs="宋体"/>
          <w:color w:val="000000"/>
          <w:sz w:val="24"/>
          <w:szCs w:val="24"/>
        </w:rPr>
        <w:t>奖学金。根据《</w:t>
      </w:r>
      <w:r>
        <w:rPr>
          <w:rFonts w:hint="eastAsia" w:ascii="宋体" w:hAnsi="宋体" w:eastAsia="宋体" w:cs="宋体"/>
          <w:color w:val="000000"/>
          <w:sz w:val="24"/>
          <w:szCs w:val="24"/>
          <w:lang w:val="en-US" w:eastAsia="zh-CN"/>
        </w:rPr>
        <w:t>汕头职业技术学院学生综合测评奖学金评选办法</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学院</w:t>
      </w:r>
      <w:r>
        <w:rPr>
          <w:rFonts w:hint="eastAsia" w:ascii="宋体" w:hAnsi="宋体" w:eastAsia="宋体" w:cs="宋体"/>
          <w:color w:val="000000"/>
          <w:sz w:val="24"/>
          <w:szCs w:val="24"/>
        </w:rPr>
        <w:t>设立一等奖学金</w:t>
      </w:r>
      <w:r>
        <w:rPr>
          <w:rFonts w:hint="eastAsia" w:ascii="宋体" w:hAnsi="宋体" w:eastAsia="宋体" w:cs="宋体"/>
          <w:color w:val="000000"/>
          <w:sz w:val="24"/>
          <w:szCs w:val="24"/>
          <w:lang w:val="en-US" w:eastAsia="zh-CN"/>
        </w:rPr>
        <w:t>1000</w:t>
      </w:r>
      <w:r>
        <w:rPr>
          <w:rFonts w:hint="eastAsia" w:ascii="宋体" w:hAnsi="宋体" w:eastAsia="宋体" w:cs="宋体"/>
          <w:color w:val="000000"/>
          <w:sz w:val="24"/>
          <w:szCs w:val="24"/>
        </w:rPr>
        <w:t>元/人、二等奖学金</w:t>
      </w:r>
      <w:r>
        <w:rPr>
          <w:rFonts w:hint="eastAsia" w:ascii="宋体" w:hAnsi="宋体" w:eastAsia="宋体" w:cs="宋体"/>
          <w:color w:val="000000"/>
          <w:sz w:val="24"/>
          <w:szCs w:val="24"/>
          <w:lang w:val="en-US" w:eastAsia="zh-CN"/>
        </w:rPr>
        <w:t>800</w:t>
      </w:r>
      <w:r>
        <w:rPr>
          <w:rFonts w:hint="eastAsia" w:ascii="宋体" w:hAnsi="宋体" w:eastAsia="宋体" w:cs="宋体"/>
          <w:color w:val="000000"/>
          <w:sz w:val="24"/>
          <w:szCs w:val="24"/>
        </w:rPr>
        <w:t>元/人、三等奖学金</w:t>
      </w:r>
      <w:r>
        <w:rPr>
          <w:rFonts w:hint="eastAsia" w:ascii="宋体" w:hAnsi="宋体" w:eastAsia="宋体" w:cs="宋体"/>
          <w:color w:val="000000"/>
          <w:sz w:val="24"/>
          <w:szCs w:val="24"/>
          <w:lang w:val="en-US" w:eastAsia="zh-CN"/>
        </w:rPr>
        <w:t>600</w:t>
      </w:r>
      <w:r>
        <w:rPr>
          <w:rFonts w:hint="eastAsia" w:ascii="宋体" w:hAnsi="宋体" w:eastAsia="宋体" w:cs="宋体"/>
          <w:color w:val="000000"/>
          <w:sz w:val="24"/>
          <w:szCs w:val="24"/>
        </w:rPr>
        <w:t>元/人，奖励全日制在校品学兼优的学生。</w:t>
      </w:r>
    </w:p>
    <w:p w14:paraId="7C0ECAE0">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color w:val="000000"/>
          <w:sz w:val="24"/>
          <w:szCs w:val="24"/>
        </w:rPr>
      </w:pPr>
      <w:r>
        <w:rPr>
          <w:rFonts w:hint="eastAsia" w:ascii="宋体" w:hAnsi="宋体" w:eastAsia="宋体" w:cs="宋体"/>
          <w:b/>
          <w:bCs/>
          <w:color w:val="000000"/>
          <w:sz w:val="24"/>
          <w:szCs w:val="24"/>
          <w:lang w:val="en-US" w:eastAsia="zh-CN"/>
        </w:rPr>
        <w:t>第二十九条</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学院优秀毕业生奖学金。用于奖励</w:t>
      </w:r>
      <w:r>
        <w:rPr>
          <w:rFonts w:hint="eastAsia" w:ascii="宋体" w:hAnsi="宋体" w:eastAsia="宋体" w:cs="宋体"/>
          <w:color w:val="000000"/>
          <w:sz w:val="24"/>
          <w:szCs w:val="24"/>
        </w:rPr>
        <w:t>全日制优秀应届毕业生</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进一步表彰先进，树立典型，激励全院学生刻苦学习、积极进取、立志成才</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奖金为2000元/人</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根据《</w:t>
      </w:r>
      <w:r>
        <w:rPr>
          <w:rFonts w:hint="eastAsia" w:ascii="宋体" w:hAnsi="宋体" w:eastAsia="宋体" w:cs="宋体"/>
          <w:color w:val="000000"/>
          <w:sz w:val="24"/>
          <w:szCs w:val="24"/>
          <w:lang w:val="en-US" w:eastAsia="zh-CN"/>
        </w:rPr>
        <w:t>汕头职业技术学院学生综合测评奖学金评选办法</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进行评选。</w:t>
      </w:r>
    </w:p>
    <w:p w14:paraId="2FC2965C">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b w:val="0"/>
          <w:bCs/>
          <w:color w:val="000000"/>
          <w:kern w:val="0"/>
          <w:sz w:val="24"/>
          <w:szCs w:val="24"/>
          <w:lang w:val="en-US" w:eastAsia="zh-CN"/>
        </w:rPr>
      </w:pPr>
      <w:r>
        <w:rPr>
          <w:rFonts w:hint="eastAsia" w:ascii="宋体" w:hAnsi="宋体" w:eastAsia="宋体" w:cs="宋体"/>
          <w:b/>
          <w:bCs/>
          <w:color w:val="000000"/>
          <w:sz w:val="24"/>
          <w:szCs w:val="24"/>
          <w:lang w:val="en-US" w:eastAsia="zh-CN"/>
        </w:rPr>
        <w:t xml:space="preserve">第三十条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学院先进班集体、优秀学生干部奖学金。根据《</w:t>
      </w:r>
      <w:r>
        <w:rPr>
          <w:rFonts w:hint="eastAsia" w:ascii="宋体" w:hAnsi="宋体" w:eastAsia="宋体" w:cs="宋体"/>
          <w:color w:val="000000"/>
          <w:sz w:val="24"/>
          <w:szCs w:val="24"/>
        </w:rPr>
        <w:t>汕头职业技术学院学生先进班集体、优秀学生干部评选办法</w:t>
      </w:r>
      <w:r>
        <w:rPr>
          <w:rFonts w:hint="eastAsia" w:ascii="宋体" w:hAnsi="宋体" w:eastAsia="宋体" w:cs="宋体"/>
          <w:color w:val="000000"/>
          <w:sz w:val="24"/>
          <w:szCs w:val="24"/>
          <w:lang w:eastAsia="zh-CN"/>
        </w:rPr>
        <w:t>》，学院设立先进班集体、优秀学生干部奖学金，</w:t>
      </w:r>
      <w:r>
        <w:rPr>
          <w:rFonts w:hint="eastAsia" w:ascii="宋体" w:hAnsi="宋体" w:eastAsia="宋体" w:cs="宋体"/>
          <w:color w:val="000000"/>
          <w:sz w:val="24"/>
          <w:szCs w:val="24"/>
        </w:rPr>
        <w:t>引导学生建立勤奋好学、团结协作、积极进取、全面发展、班风优良的班集体，引导大学生锐意进取、争先创优，促进学生成长成才，营造良好校风学风</w:t>
      </w:r>
      <w:r>
        <w:rPr>
          <w:rFonts w:hint="eastAsia" w:ascii="宋体" w:hAnsi="宋体" w:eastAsia="宋体" w:cs="宋体"/>
          <w:color w:val="000000"/>
          <w:sz w:val="24"/>
          <w:szCs w:val="24"/>
          <w:lang w:eastAsia="zh-CN"/>
        </w:rPr>
        <w:t>。先进班集体奖金为</w:t>
      </w:r>
      <w:r>
        <w:rPr>
          <w:rFonts w:hint="eastAsia" w:ascii="宋体" w:hAnsi="宋体" w:eastAsia="宋体" w:cs="宋体"/>
          <w:color w:val="000000"/>
          <w:sz w:val="24"/>
          <w:szCs w:val="24"/>
          <w:lang w:val="en-US" w:eastAsia="zh-CN"/>
        </w:rPr>
        <w:t>400元/个,</w:t>
      </w:r>
      <w:r>
        <w:rPr>
          <w:rFonts w:hint="eastAsia" w:ascii="宋体" w:hAnsi="宋体" w:eastAsia="宋体" w:cs="宋体"/>
          <w:color w:val="000000"/>
          <w:sz w:val="24"/>
          <w:szCs w:val="24"/>
          <w:lang w:eastAsia="zh-CN"/>
        </w:rPr>
        <w:t>优秀学生干部奖学金为</w:t>
      </w:r>
      <w:r>
        <w:rPr>
          <w:rFonts w:hint="eastAsia" w:ascii="宋体" w:hAnsi="宋体" w:eastAsia="宋体" w:cs="宋体"/>
          <w:color w:val="000000"/>
          <w:sz w:val="24"/>
          <w:szCs w:val="24"/>
          <w:lang w:val="en-US" w:eastAsia="zh-CN"/>
        </w:rPr>
        <w:t>400元/人。</w:t>
      </w:r>
      <w:r>
        <w:rPr>
          <w:rFonts w:hint="eastAsia" w:ascii="宋体" w:hAnsi="宋体" w:eastAsia="宋体" w:cs="宋体"/>
          <w:b/>
          <w:bCs/>
          <w:color w:val="000000"/>
          <w:sz w:val="24"/>
          <w:szCs w:val="24"/>
        </w:rPr>
        <w:t>  </w:t>
      </w:r>
    </w:p>
    <w:p w14:paraId="1F3ACEC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40" w:lineRule="exact"/>
        <w:ind w:leftChars="0" w:right="0" w:rightChars="0"/>
        <w:jc w:val="center"/>
        <w:textAlignment w:val="auto"/>
        <w:outlineLvl w:val="1"/>
        <w:rPr>
          <w:rFonts w:hint="eastAsia" w:ascii="宋体" w:hAnsi="宋体" w:eastAsia="宋体" w:cs="宋体"/>
          <w:b/>
          <w:bCs w:val="0"/>
          <w:color w:val="000000"/>
          <w:kern w:val="0"/>
          <w:sz w:val="24"/>
          <w:szCs w:val="24"/>
          <w:lang w:val="en-US" w:eastAsia="zh-CN"/>
        </w:rPr>
      </w:pPr>
      <w:bookmarkStart w:id="20" w:name="_Toc3841"/>
      <w:bookmarkStart w:id="21" w:name="_Toc5992"/>
      <w:r>
        <w:rPr>
          <w:rFonts w:hint="eastAsia" w:ascii="宋体" w:hAnsi="宋体" w:eastAsia="宋体" w:cs="宋体"/>
          <w:b/>
          <w:bCs w:val="0"/>
          <w:color w:val="000000"/>
          <w:kern w:val="0"/>
          <w:sz w:val="24"/>
          <w:szCs w:val="24"/>
          <w:lang w:val="en-US" w:eastAsia="zh-CN"/>
        </w:rPr>
        <w:t>第七章 社会奖助学项目</w:t>
      </w:r>
      <w:bookmarkEnd w:id="20"/>
      <w:bookmarkEnd w:id="21"/>
    </w:p>
    <w:p w14:paraId="30FDB04C">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第三十一条</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开拓社会（个人）奖助学项目。</w:t>
      </w:r>
      <w:r>
        <w:rPr>
          <w:rFonts w:hint="eastAsia" w:ascii="宋体" w:hAnsi="宋体" w:eastAsia="宋体" w:cs="宋体"/>
          <w:color w:val="000000"/>
          <w:sz w:val="24"/>
          <w:szCs w:val="24"/>
          <w:lang w:eastAsia="zh-CN"/>
        </w:rPr>
        <w:t>学生工作处</w:t>
      </w:r>
      <w:r>
        <w:rPr>
          <w:rFonts w:hint="eastAsia" w:ascii="宋体" w:hAnsi="宋体" w:eastAsia="宋体" w:cs="宋体"/>
          <w:color w:val="000000"/>
          <w:sz w:val="24"/>
          <w:szCs w:val="24"/>
        </w:rPr>
        <w:t>负</w:t>
      </w:r>
      <w:r>
        <w:rPr>
          <w:rFonts w:hint="eastAsia" w:ascii="宋体" w:hAnsi="宋体" w:eastAsia="宋体" w:cs="宋体"/>
          <w:color w:val="000000"/>
          <w:sz w:val="24"/>
          <w:szCs w:val="24"/>
          <w:lang w:val="en-US" w:eastAsia="zh-CN"/>
        </w:rPr>
        <w:t>责开拓社会奖助学项目，与出资人确定奖助学项目的标准、申请条件等。</w:t>
      </w:r>
    </w:p>
    <w:p w14:paraId="42F76E17">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b w:val="0"/>
          <w:bCs/>
          <w:color w:val="000000"/>
          <w:kern w:val="0"/>
          <w:sz w:val="24"/>
          <w:szCs w:val="24"/>
          <w:lang w:val="en-US" w:eastAsia="zh-CN"/>
        </w:rPr>
      </w:pPr>
      <w:r>
        <w:rPr>
          <w:rFonts w:hint="eastAsia" w:ascii="宋体" w:hAnsi="宋体" w:eastAsia="宋体" w:cs="宋体"/>
          <w:b/>
          <w:bCs/>
          <w:color w:val="000000"/>
          <w:sz w:val="24"/>
          <w:szCs w:val="24"/>
          <w:lang w:val="en-US" w:eastAsia="zh-CN"/>
        </w:rPr>
        <w:t xml:space="preserve">第三十二条 </w:t>
      </w:r>
      <w:r>
        <w:rPr>
          <w:rFonts w:hint="eastAsia" w:ascii="宋体" w:hAnsi="宋体" w:eastAsia="宋体" w:cs="宋体"/>
          <w:color w:val="000000"/>
          <w:sz w:val="24"/>
          <w:szCs w:val="24"/>
          <w:lang w:val="en-US" w:eastAsia="zh-CN"/>
        </w:rPr>
        <w:t xml:space="preserve"> 学生工作处根据出资人提供社会奖助学项目相关要求，组织各学系（校区）具体实施，加强学生教育工作等。</w:t>
      </w:r>
    </w:p>
    <w:p w14:paraId="163B5E3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40" w:lineRule="exact"/>
        <w:ind w:right="0" w:rightChars="0"/>
        <w:jc w:val="center"/>
        <w:textAlignment w:val="auto"/>
        <w:outlineLvl w:val="1"/>
        <w:rPr>
          <w:rFonts w:hint="eastAsia" w:ascii="宋体" w:hAnsi="宋体" w:eastAsia="宋体" w:cs="宋体"/>
          <w:b/>
          <w:bCs w:val="0"/>
          <w:color w:val="000000"/>
          <w:kern w:val="0"/>
          <w:sz w:val="24"/>
          <w:szCs w:val="24"/>
          <w:lang w:val="en-US" w:eastAsia="zh-CN"/>
        </w:rPr>
      </w:pPr>
      <w:bookmarkStart w:id="22" w:name="_Toc5952"/>
      <w:bookmarkStart w:id="23" w:name="_Toc18610"/>
      <w:r>
        <w:rPr>
          <w:rFonts w:hint="eastAsia" w:ascii="宋体" w:hAnsi="宋体" w:eastAsia="宋体" w:cs="宋体"/>
          <w:b/>
          <w:bCs w:val="0"/>
          <w:color w:val="000000"/>
          <w:kern w:val="0"/>
          <w:sz w:val="24"/>
          <w:szCs w:val="24"/>
          <w:lang w:val="en-US" w:eastAsia="zh-CN"/>
        </w:rPr>
        <w:t>第八章 资金监督、检查、管理机制</w:t>
      </w:r>
      <w:bookmarkEnd w:id="22"/>
      <w:bookmarkEnd w:id="23"/>
    </w:p>
    <w:p w14:paraId="183E41C7">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color w:val="000000"/>
          <w:sz w:val="24"/>
          <w:szCs w:val="24"/>
        </w:rPr>
      </w:pPr>
      <w:r>
        <w:rPr>
          <w:rFonts w:hint="eastAsia" w:ascii="宋体" w:hAnsi="宋体" w:eastAsia="宋体" w:cs="宋体"/>
          <w:b/>
          <w:bCs/>
          <w:color w:val="000000"/>
          <w:sz w:val="24"/>
          <w:szCs w:val="24"/>
          <w:lang w:val="en-US" w:eastAsia="zh-CN"/>
        </w:rPr>
        <w:t>第三十三条</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学生资助经费实行专款专用，任何单位和个人不得截留、挤占、挪用，同时接受财务、审计、纪</w:t>
      </w:r>
      <w:r>
        <w:rPr>
          <w:rFonts w:hint="eastAsia" w:ascii="宋体" w:hAnsi="宋体" w:eastAsia="宋体" w:cs="宋体"/>
          <w:color w:val="000000"/>
          <w:sz w:val="24"/>
          <w:szCs w:val="24"/>
          <w:lang w:eastAsia="zh-CN"/>
        </w:rPr>
        <w:t>委</w:t>
      </w:r>
      <w:r>
        <w:rPr>
          <w:rFonts w:hint="eastAsia" w:ascii="宋体" w:hAnsi="宋体" w:eastAsia="宋体" w:cs="宋体"/>
          <w:color w:val="000000"/>
          <w:sz w:val="24"/>
          <w:szCs w:val="24"/>
        </w:rPr>
        <w:t>和上级主管机关的检查和监督。对弄虚作假、挤占、挪用、滞留学生资助经费的行为，将按照有关规定予以严肃处理。</w:t>
      </w:r>
    </w:p>
    <w:p w14:paraId="5F4C929F">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color w:val="000000"/>
          <w:sz w:val="24"/>
          <w:szCs w:val="24"/>
        </w:rPr>
      </w:pPr>
      <w:r>
        <w:rPr>
          <w:rStyle w:val="7"/>
          <w:rFonts w:hint="eastAsia" w:ascii="宋体" w:hAnsi="宋体" w:eastAsia="宋体" w:cs="宋体"/>
          <w:b/>
          <w:bCs/>
          <w:color w:val="000000"/>
          <w:kern w:val="2"/>
          <w:sz w:val="24"/>
          <w:szCs w:val="24"/>
          <w:lang w:val="en-US" w:eastAsia="zh-CN" w:bidi="ar-SA"/>
        </w:rPr>
        <w:t>第三十四条</w:t>
      </w:r>
      <w:r>
        <w:rPr>
          <w:rStyle w:val="7"/>
          <w:rFonts w:hint="eastAsia" w:ascii="宋体" w:hAnsi="宋体" w:eastAsia="宋体" w:cs="宋体"/>
          <w:color w:val="000000"/>
          <w:kern w:val="2"/>
          <w:sz w:val="24"/>
          <w:szCs w:val="24"/>
          <w:lang w:val="en-US" w:eastAsia="zh-CN" w:bidi="ar-SA"/>
        </w:rPr>
        <w:t xml:space="preserve">  设立举报、投诉电话。严肃纪律，坚决纠正和查处各项资助项目评审工作中的违纪问题。学生工作处公布和设立举报、投诉电话（0754-83582516），接受群众的举报和投诉，接受全体师生的监督。对违规违纪行为，按照相关法律法规和政策严肃处理。</w:t>
      </w:r>
    </w:p>
    <w:p w14:paraId="1A462B25">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color w:val="000000"/>
          <w:sz w:val="24"/>
          <w:szCs w:val="24"/>
        </w:rPr>
      </w:pPr>
      <w:r>
        <w:rPr>
          <w:rFonts w:hint="eastAsia" w:ascii="宋体" w:hAnsi="宋体" w:eastAsia="宋体" w:cs="宋体"/>
          <w:b/>
          <w:bCs/>
          <w:color w:val="000000"/>
          <w:sz w:val="24"/>
          <w:szCs w:val="24"/>
          <w:lang w:val="en-US" w:eastAsia="zh-CN"/>
        </w:rPr>
        <w:t>第三十五条</w:t>
      </w:r>
      <w:r>
        <w:rPr>
          <w:rFonts w:hint="eastAsia" w:ascii="宋体" w:hAnsi="宋体" w:eastAsia="宋体" w:cs="宋体"/>
          <w:color w:val="000000"/>
          <w:sz w:val="24"/>
          <w:szCs w:val="24"/>
          <w:lang w:val="en-US" w:eastAsia="zh-CN"/>
        </w:rPr>
        <w:t xml:space="preserve">  设立资助信息系统管理机制。</w:t>
      </w:r>
      <w:r>
        <w:rPr>
          <w:rFonts w:hint="eastAsia" w:ascii="宋体" w:hAnsi="宋体" w:eastAsia="宋体" w:cs="宋体"/>
          <w:color w:val="000000"/>
          <w:sz w:val="24"/>
          <w:szCs w:val="24"/>
        </w:rPr>
        <w:t>学生工作处</w:t>
      </w:r>
      <w:r>
        <w:rPr>
          <w:rFonts w:hint="eastAsia" w:ascii="宋体" w:hAnsi="宋体" w:eastAsia="宋体" w:cs="宋体"/>
          <w:color w:val="000000"/>
          <w:sz w:val="24"/>
          <w:szCs w:val="24"/>
          <w:lang w:val="en-US" w:eastAsia="zh-CN"/>
        </w:rPr>
        <w:t>指定学生资助管理中心资助专员负责管理资助信息，明确资助信息系统培训工作机制，明确系统录入岗位职责，按照《广东省教育厅关于加强全国学生资助管理信息系统全面应用的通知》（粤教助函〔2019〕5号）、《教育部关于印发&lt;全国学生资助管理信息系统管理暂行办法&gt;的通知》（教财函〔2020〕39 号）等文件要求，按时</w:t>
      </w:r>
      <w:r>
        <w:rPr>
          <w:rFonts w:hint="eastAsia" w:ascii="宋体" w:hAnsi="宋体" w:eastAsia="宋体" w:cs="宋体"/>
          <w:color w:val="000000"/>
          <w:sz w:val="24"/>
          <w:szCs w:val="24"/>
          <w:lang w:eastAsia="zh-CN"/>
        </w:rPr>
        <w:t>录入、审核、提交、确认相关资助数据，</w:t>
      </w:r>
      <w:r>
        <w:rPr>
          <w:rFonts w:hint="eastAsia" w:ascii="宋体" w:hAnsi="宋体" w:eastAsia="宋体" w:cs="宋体"/>
          <w:color w:val="000000"/>
          <w:sz w:val="24"/>
          <w:szCs w:val="24"/>
          <w:lang w:val="en-US" w:eastAsia="zh-CN"/>
        </w:rPr>
        <w:t>确保</w:t>
      </w:r>
      <w:r>
        <w:rPr>
          <w:rFonts w:hint="eastAsia" w:ascii="宋体" w:hAnsi="宋体" w:eastAsia="宋体" w:cs="宋体"/>
          <w:color w:val="000000"/>
          <w:sz w:val="24"/>
          <w:szCs w:val="24"/>
          <w:lang w:eastAsia="zh-CN"/>
        </w:rPr>
        <w:t>数据精准；明确资助信息安全管理与系统密码管理职责，</w:t>
      </w:r>
      <w:r>
        <w:rPr>
          <w:rFonts w:hint="eastAsia" w:ascii="宋体" w:hAnsi="宋体" w:eastAsia="宋体" w:cs="宋体"/>
          <w:color w:val="000000"/>
          <w:sz w:val="24"/>
          <w:szCs w:val="24"/>
          <w:lang w:val="en-US" w:eastAsia="zh-CN"/>
        </w:rPr>
        <w:t>坚决防范、杜绝学生资助信息泄露现象发生。</w:t>
      </w:r>
    </w:p>
    <w:p w14:paraId="2E6217EE">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color w:val="000000"/>
          <w:sz w:val="24"/>
          <w:szCs w:val="24"/>
        </w:rPr>
      </w:pPr>
      <w:r>
        <w:rPr>
          <w:rFonts w:hint="eastAsia" w:ascii="宋体" w:hAnsi="宋体" w:eastAsia="宋体" w:cs="宋体"/>
          <w:b/>
          <w:bCs/>
          <w:color w:val="000000"/>
          <w:sz w:val="24"/>
          <w:szCs w:val="24"/>
          <w:lang w:val="en-US" w:eastAsia="zh-CN"/>
        </w:rPr>
        <w:t>第三十六条</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设立工作核查回访机制。</w:t>
      </w:r>
      <w:r>
        <w:rPr>
          <w:rFonts w:hint="eastAsia" w:ascii="宋体" w:hAnsi="宋体" w:eastAsia="宋体" w:cs="宋体"/>
          <w:color w:val="000000"/>
          <w:sz w:val="24"/>
          <w:szCs w:val="24"/>
          <w:lang w:eastAsia="zh-CN"/>
        </w:rPr>
        <w:t>学生资助管理中心</w:t>
      </w:r>
      <w:r>
        <w:rPr>
          <w:rFonts w:hint="eastAsia" w:ascii="宋体" w:hAnsi="宋体" w:eastAsia="宋体" w:cs="宋体"/>
          <w:color w:val="000000"/>
          <w:sz w:val="24"/>
          <w:szCs w:val="24"/>
        </w:rPr>
        <w:t>组织各</w:t>
      </w:r>
      <w:r>
        <w:rPr>
          <w:rFonts w:hint="eastAsia" w:ascii="宋体" w:hAnsi="宋体" w:eastAsia="宋体" w:cs="宋体"/>
          <w:color w:val="000000"/>
          <w:sz w:val="24"/>
          <w:szCs w:val="24"/>
          <w:lang w:eastAsia="zh-CN"/>
        </w:rPr>
        <w:t>院（系）</w:t>
      </w:r>
      <w:r>
        <w:rPr>
          <w:rFonts w:hint="eastAsia" w:ascii="宋体" w:hAnsi="宋体" w:eastAsia="宋体" w:cs="宋体"/>
          <w:color w:val="000000"/>
          <w:sz w:val="24"/>
          <w:szCs w:val="24"/>
        </w:rPr>
        <w:t>相关人员，对家庭经济困难学生各项资助申请材料进行全面核查。</w:t>
      </w:r>
      <w:r>
        <w:rPr>
          <w:rFonts w:hint="eastAsia" w:ascii="宋体" w:hAnsi="宋体" w:eastAsia="宋体" w:cs="宋体"/>
          <w:color w:val="000000"/>
          <w:sz w:val="24"/>
          <w:szCs w:val="24"/>
          <w:lang w:eastAsia="zh-CN"/>
        </w:rPr>
        <w:t>学生资助管理中心</w:t>
      </w:r>
      <w:r>
        <w:rPr>
          <w:rFonts w:hint="eastAsia" w:ascii="宋体" w:hAnsi="宋体" w:eastAsia="宋体" w:cs="宋体"/>
          <w:color w:val="000000"/>
          <w:sz w:val="24"/>
          <w:szCs w:val="24"/>
        </w:rPr>
        <w:t>和各</w:t>
      </w:r>
      <w:r>
        <w:rPr>
          <w:rFonts w:hint="eastAsia" w:ascii="宋体" w:hAnsi="宋体" w:eastAsia="宋体" w:cs="宋体"/>
          <w:color w:val="000000"/>
          <w:sz w:val="24"/>
          <w:szCs w:val="24"/>
          <w:lang w:eastAsia="zh-CN"/>
        </w:rPr>
        <w:t>院（系）</w:t>
      </w:r>
      <w:r>
        <w:rPr>
          <w:rFonts w:hint="eastAsia" w:ascii="宋体" w:hAnsi="宋体" w:eastAsia="宋体" w:cs="宋体"/>
          <w:color w:val="000000"/>
          <w:sz w:val="24"/>
          <w:szCs w:val="24"/>
        </w:rPr>
        <w:t>通过信件、电话、实地走访等方式对家庭经济困难学生的家庭情况、受资助情况等进行回访核实。</w:t>
      </w:r>
    </w:p>
    <w:p w14:paraId="15F0A2FB">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color w:val="000000"/>
          <w:sz w:val="24"/>
          <w:szCs w:val="24"/>
        </w:rPr>
      </w:pPr>
      <w:r>
        <w:rPr>
          <w:rFonts w:hint="eastAsia" w:ascii="宋体" w:hAnsi="宋体" w:eastAsia="宋体" w:cs="宋体"/>
          <w:b/>
          <w:bCs/>
          <w:color w:val="000000"/>
          <w:sz w:val="24"/>
          <w:szCs w:val="24"/>
          <w:lang w:val="en-US" w:eastAsia="zh-CN"/>
        </w:rPr>
        <w:t>第三十七条</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资助工作与育人有机结合</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学院各有关部门、各</w:t>
      </w:r>
      <w:r>
        <w:rPr>
          <w:rFonts w:hint="eastAsia" w:ascii="宋体" w:hAnsi="宋体" w:eastAsia="宋体" w:cs="宋体"/>
          <w:color w:val="000000"/>
          <w:sz w:val="24"/>
          <w:szCs w:val="24"/>
          <w:lang w:eastAsia="zh-CN"/>
        </w:rPr>
        <w:t>学系（</w:t>
      </w:r>
      <w:r>
        <w:rPr>
          <w:rFonts w:hint="eastAsia" w:ascii="宋体" w:hAnsi="宋体" w:eastAsia="宋体" w:cs="宋体"/>
          <w:color w:val="000000"/>
          <w:sz w:val="24"/>
          <w:szCs w:val="24"/>
        </w:rPr>
        <w:t>校区</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要高度重视对受资助学生的教育管理工作，把资助工作与育人有机结合起来。加强对家庭经济困难学生的思想政治教育，有针对性地开展心理咨询、能力培养、社会实践等教育活动，引导其继承和发扬勤俭节约、自强自立、艰苦奋斗的优良传统和作风，正确面对困难和挫折，培养积极、健康、乐观的人生态度，全面提高受资助学生的综合素质。</w:t>
      </w:r>
    </w:p>
    <w:p w14:paraId="2A8BEE76">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第三十八条</w:t>
      </w:r>
      <w:r>
        <w:rPr>
          <w:rFonts w:hint="eastAsia" w:ascii="宋体" w:hAnsi="宋体" w:eastAsia="宋体" w:cs="宋体"/>
          <w:color w:val="000000"/>
          <w:sz w:val="24"/>
          <w:szCs w:val="24"/>
          <w:lang w:val="en-US" w:eastAsia="zh-CN"/>
        </w:rPr>
        <w:t xml:space="preserve">  感恩教育和</w:t>
      </w:r>
      <w:r>
        <w:rPr>
          <w:rFonts w:hint="eastAsia" w:ascii="宋体" w:hAnsi="宋体" w:eastAsia="宋体" w:cs="宋体"/>
          <w:color w:val="000000"/>
          <w:sz w:val="24"/>
          <w:szCs w:val="24"/>
        </w:rPr>
        <w:t>诚信教育。</w:t>
      </w:r>
      <w:r>
        <w:rPr>
          <w:rFonts w:hint="eastAsia" w:ascii="宋体" w:hAnsi="宋体" w:eastAsia="宋体" w:cs="宋体"/>
          <w:color w:val="000000"/>
          <w:sz w:val="24"/>
          <w:szCs w:val="24"/>
          <w:lang w:val="en-US" w:eastAsia="zh-CN"/>
        </w:rPr>
        <w:t>学院各有关部门、各学系（校区）要加强对受资助学生的感恩教育和诚信教育，鼓励学生积极参加社会公益活动、义务劳动、志愿者服务等活动，培养学生“受助回报、获奖思进、传递爱心、服务社会、健康成才”的良好品德，促进学生的全面发展；要加强学生的诚信教育，教育学生珍爱自己的诚信记录，教育学生如实提供家庭经济情况、如实填写资助申请材料，按期偿还贷款本息。</w:t>
      </w:r>
    </w:p>
    <w:p w14:paraId="2471076F">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color w:val="000000"/>
          <w:sz w:val="24"/>
          <w:szCs w:val="24"/>
        </w:rPr>
      </w:pPr>
      <w:r>
        <w:rPr>
          <w:rFonts w:hint="eastAsia" w:ascii="宋体" w:hAnsi="宋体" w:eastAsia="宋体" w:cs="宋体"/>
          <w:b/>
          <w:bCs/>
          <w:color w:val="000000"/>
          <w:sz w:val="24"/>
          <w:szCs w:val="24"/>
          <w:lang w:val="en-US" w:eastAsia="zh-CN"/>
        </w:rPr>
        <w:t xml:space="preserve">第三十九条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学生失信惩戒。申请资助的学生应对所提交材料的真实性负责。对于虚构申请理由，伪造相关材料，骗取资助资金的行为，一经查实，取消其认定结果，收回资助资金，按照《</w:t>
      </w:r>
      <w:r>
        <w:rPr>
          <w:rFonts w:hint="eastAsia" w:ascii="宋体" w:hAnsi="宋体" w:eastAsia="宋体" w:cs="宋体"/>
          <w:color w:val="000000"/>
          <w:sz w:val="24"/>
          <w:szCs w:val="24"/>
          <w:lang w:val="en-US" w:eastAsia="zh-CN"/>
        </w:rPr>
        <w:t>汕头职业技术学院</w:t>
      </w:r>
      <w:r>
        <w:rPr>
          <w:rFonts w:hint="eastAsia" w:ascii="宋体" w:hAnsi="宋体" w:eastAsia="宋体" w:cs="宋体"/>
          <w:color w:val="000000"/>
          <w:sz w:val="24"/>
          <w:szCs w:val="24"/>
        </w:rPr>
        <w:t>学生违纪处分</w:t>
      </w:r>
      <w:r>
        <w:rPr>
          <w:rFonts w:hint="eastAsia" w:ascii="宋体" w:hAnsi="宋体" w:eastAsia="宋体" w:cs="宋体"/>
          <w:color w:val="000000"/>
          <w:sz w:val="24"/>
          <w:szCs w:val="24"/>
          <w:lang w:eastAsia="zh-CN"/>
        </w:rPr>
        <w:t>条例</w:t>
      </w:r>
      <w:r>
        <w:rPr>
          <w:rFonts w:hint="eastAsia" w:ascii="宋体" w:hAnsi="宋体" w:eastAsia="宋体" w:cs="宋体"/>
          <w:color w:val="000000"/>
          <w:sz w:val="24"/>
          <w:szCs w:val="24"/>
        </w:rPr>
        <w:t>》给予严肃处理。</w:t>
      </w:r>
    </w:p>
    <w:p w14:paraId="2B51BD62">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color w:val="000000"/>
          <w:sz w:val="24"/>
          <w:szCs w:val="24"/>
        </w:rPr>
      </w:pPr>
      <w:r>
        <w:rPr>
          <w:rFonts w:hint="eastAsia" w:ascii="宋体" w:hAnsi="宋体" w:eastAsia="宋体" w:cs="宋体"/>
          <w:b/>
          <w:bCs/>
          <w:color w:val="000000"/>
          <w:sz w:val="24"/>
          <w:szCs w:val="24"/>
          <w:lang w:val="en-US" w:eastAsia="zh-CN"/>
        </w:rPr>
        <w:t>第四十条</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信息保密原则。全体资助工作人员，须对申请资助学生的相关个人信息进行保密，规范家庭经济困难学生信息的审核、查阅、复印、流转、公示、存档等操作，杜绝信息外泄现象的发生，保护受助学生尊严。</w:t>
      </w:r>
    </w:p>
    <w:p w14:paraId="600299BB">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第四十一条</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工作成员失信惩戒。全体认定工作小组成员和认定评议小组成员，在家庭经济困难学生认定工作中，如有弄虚作假或徇私舞弊的情况，由</w:t>
      </w:r>
      <w:r>
        <w:rPr>
          <w:rFonts w:hint="eastAsia" w:ascii="宋体" w:hAnsi="宋体" w:eastAsia="宋体" w:cs="宋体"/>
          <w:color w:val="000000"/>
          <w:sz w:val="24"/>
          <w:szCs w:val="24"/>
          <w:lang w:eastAsia="zh-CN"/>
        </w:rPr>
        <w:t>学生工作处</w:t>
      </w:r>
      <w:r>
        <w:rPr>
          <w:rFonts w:hint="eastAsia" w:ascii="宋体" w:hAnsi="宋体" w:eastAsia="宋体" w:cs="宋体"/>
          <w:color w:val="000000"/>
          <w:sz w:val="24"/>
          <w:szCs w:val="24"/>
        </w:rPr>
        <w:t>和各</w:t>
      </w:r>
      <w:r>
        <w:rPr>
          <w:rFonts w:hint="eastAsia" w:ascii="宋体" w:hAnsi="宋体" w:eastAsia="宋体" w:cs="宋体"/>
          <w:color w:val="000000"/>
          <w:sz w:val="24"/>
          <w:szCs w:val="24"/>
          <w:lang w:eastAsia="zh-CN"/>
        </w:rPr>
        <w:t>学系（校区）</w:t>
      </w:r>
      <w:r>
        <w:rPr>
          <w:rFonts w:hint="eastAsia" w:ascii="宋体" w:hAnsi="宋体" w:eastAsia="宋体" w:cs="宋体"/>
          <w:color w:val="000000"/>
          <w:sz w:val="24"/>
          <w:szCs w:val="24"/>
        </w:rPr>
        <w:t>责令其改正；构成违纪的，由纪委根据党纪法规给予严肃处理；需要问责的，对有关单位及其领导实施问责。</w:t>
      </w:r>
    </w:p>
    <w:p w14:paraId="23A2E3A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40" w:lineRule="exact"/>
        <w:ind w:left="0" w:leftChars="0" w:right="0" w:rightChars="0"/>
        <w:jc w:val="center"/>
        <w:textAlignment w:val="auto"/>
        <w:outlineLvl w:val="1"/>
        <w:rPr>
          <w:rFonts w:hint="eastAsia" w:ascii="宋体" w:hAnsi="宋体" w:eastAsia="宋体" w:cs="宋体"/>
          <w:b/>
          <w:bCs w:val="0"/>
          <w:color w:val="000000"/>
          <w:kern w:val="0"/>
          <w:sz w:val="24"/>
          <w:szCs w:val="24"/>
          <w:lang w:val="en-US" w:eastAsia="zh-CN"/>
        </w:rPr>
      </w:pPr>
      <w:bookmarkStart w:id="24" w:name="_Toc17899"/>
      <w:bookmarkStart w:id="25" w:name="_Toc15668"/>
      <w:r>
        <w:rPr>
          <w:rFonts w:hint="eastAsia" w:ascii="宋体" w:hAnsi="宋体" w:eastAsia="宋体" w:cs="宋体"/>
          <w:b/>
          <w:bCs w:val="0"/>
          <w:color w:val="000000"/>
          <w:kern w:val="0"/>
          <w:sz w:val="24"/>
          <w:szCs w:val="24"/>
          <w:lang w:val="en-US" w:eastAsia="zh-CN"/>
        </w:rPr>
        <w:t>第九章</w:t>
      </w:r>
      <w:r>
        <w:rPr>
          <w:rFonts w:hint="eastAsia" w:ascii="宋体" w:hAnsi="宋体" w:cs="宋体"/>
          <w:b/>
          <w:bCs w:val="0"/>
          <w:color w:val="000000"/>
          <w:kern w:val="0"/>
          <w:sz w:val="24"/>
          <w:szCs w:val="24"/>
          <w:lang w:val="en-US" w:eastAsia="zh-CN"/>
        </w:rPr>
        <w:t xml:space="preserve">  </w:t>
      </w:r>
      <w:r>
        <w:rPr>
          <w:rFonts w:hint="eastAsia" w:ascii="宋体" w:hAnsi="宋体" w:eastAsia="宋体" w:cs="宋体"/>
          <w:b/>
          <w:bCs w:val="0"/>
          <w:color w:val="000000"/>
          <w:kern w:val="0"/>
          <w:sz w:val="24"/>
          <w:szCs w:val="24"/>
          <w:lang w:val="en-US" w:eastAsia="zh-CN"/>
        </w:rPr>
        <w:t>附</w:t>
      </w:r>
      <w:r>
        <w:rPr>
          <w:rFonts w:hint="eastAsia" w:ascii="宋体" w:hAnsi="宋体" w:cs="宋体"/>
          <w:b/>
          <w:bCs w:val="0"/>
          <w:color w:val="000000"/>
          <w:kern w:val="0"/>
          <w:sz w:val="24"/>
          <w:szCs w:val="24"/>
          <w:lang w:val="en-US" w:eastAsia="zh-CN"/>
        </w:rPr>
        <w:t xml:space="preserve"> </w:t>
      </w:r>
      <w:r>
        <w:rPr>
          <w:rFonts w:hint="eastAsia" w:ascii="宋体" w:hAnsi="宋体" w:eastAsia="宋体" w:cs="宋体"/>
          <w:b/>
          <w:bCs w:val="0"/>
          <w:color w:val="000000"/>
          <w:kern w:val="0"/>
          <w:sz w:val="24"/>
          <w:szCs w:val="24"/>
          <w:lang w:val="en-US" w:eastAsia="zh-CN"/>
        </w:rPr>
        <w:t>则</w:t>
      </w:r>
      <w:bookmarkEnd w:id="24"/>
      <w:bookmarkEnd w:id="25"/>
    </w:p>
    <w:p w14:paraId="50A81278">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color w:val="000000"/>
          <w:sz w:val="24"/>
          <w:szCs w:val="24"/>
        </w:rPr>
      </w:pPr>
      <w:r>
        <w:rPr>
          <w:rFonts w:hint="eastAsia" w:ascii="宋体" w:hAnsi="宋体" w:eastAsia="宋体" w:cs="宋体"/>
          <w:b/>
          <w:bCs/>
          <w:color w:val="000000"/>
          <w:sz w:val="24"/>
          <w:szCs w:val="24"/>
          <w:lang w:val="en-US" w:eastAsia="zh-CN"/>
        </w:rPr>
        <w:t>第四十二条</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本办法自颁布之日起实施，由</w:t>
      </w:r>
      <w:r>
        <w:rPr>
          <w:rFonts w:hint="eastAsia" w:ascii="宋体" w:hAnsi="宋体" w:eastAsia="宋体" w:cs="宋体"/>
          <w:color w:val="000000"/>
          <w:sz w:val="24"/>
          <w:szCs w:val="24"/>
          <w:lang w:eastAsia="zh-CN"/>
        </w:rPr>
        <w:t>学生工作处</w:t>
      </w:r>
      <w:r>
        <w:rPr>
          <w:rFonts w:hint="eastAsia" w:ascii="宋体" w:hAnsi="宋体" w:eastAsia="宋体" w:cs="宋体"/>
          <w:color w:val="000000"/>
          <w:sz w:val="24"/>
          <w:szCs w:val="24"/>
        </w:rPr>
        <w:t>负责解释。</w:t>
      </w:r>
      <w:r>
        <w:rPr>
          <w:rFonts w:hint="eastAsia" w:ascii="宋体" w:hAnsi="宋体" w:eastAsia="宋体" w:cs="宋体"/>
          <w:color w:val="000000"/>
          <w:sz w:val="24"/>
          <w:szCs w:val="24"/>
          <w:lang w:eastAsia="zh-CN"/>
        </w:rPr>
        <w:t>原《关于印发</w:t>
      </w:r>
      <w:r>
        <w:rPr>
          <w:rFonts w:hint="eastAsia" w:ascii="宋体" w:hAnsi="宋体" w:eastAsia="宋体" w:cs="宋体"/>
          <w:color w:val="000000"/>
          <w:sz w:val="24"/>
          <w:szCs w:val="24"/>
          <w:lang w:val="en-US" w:eastAsia="zh-CN"/>
        </w:rPr>
        <w:t>&lt;</w:t>
      </w:r>
      <w:r>
        <w:rPr>
          <w:rFonts w:hint="eastAsia" w:ascii="宋体" w:hAnsi="宋体" w:eastAsia="宋体" w:cs="宋体"/>
          <w:color w:val="000000"/>
          <w:sz w:val="24"/>
          <w:szCs w:val="24"/>
          <w:lang w:eastAsia="zh-CN"/>
        </w:rPr>
        <w:t>汕头职业技术学院学生资助工作管理办法（修订）</w:t>
      </w:r>
      <w:r>
        <w:rPr>
          <w:rFonts w:hint="eastAsia" w:ascii="宋体" w:hAnsi="宋体" w:eastAsia="宋体" w:cs="宋体"/>
          <w:color w:val="000000"/>
          <w:sz w:val="24"/>
          <w:szCs w:val="24"/>
          <w:lang w:val="en-US" w:eastAsia="zh-CN"/>
        </w:rPr>
        <w:t>&gt;》（汕职院发〔2018〕13号）同时废止。</w:t>
      </w:r>
    </w:p>
    <w:p w14:paraId="544D7DA3">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outlineLvl w:val="1"/>
        <w:rPr>
          <w:rFonts w:hint="eastAsia" w:ascii="宋体" w:hAnsi="宋体" w:eastAsia="宋体" w:cs="宋体"/>
          <w:color w:val="000000"/>
          <w:sz w:val="24"/>
          <w:szCs w:val="24"/>
        </w:rPr>
        <w:sectPr>
          <w:headerReference r:id="rId3" w:type="default"/>
          <w:footerReference r:id="rId4" w:type="default"/>
          <w:pgSz w:w="11906" w:h="16838"/>
          <w:pgMar w:top="1440" w:right="1587" w:bottom="1440" w:left="1587" w:header="851" w:footer="992" w:gutter="0"/>
          <w:pgNumType w:fmt="decimal"/>
          <w:cols w:space="425" w:num="1"/>
          <w:docGrid w:type="lines" w:linePitch="312" w:charSpace="0"/>
        </w:sectPr>
      </w:pPr>
      <w:r>
        <w:rPr>
          <w:rFonts w:hint="eastAsia" w:ascii="宋体" w:hAnsi="宋体" w:eastAsia="宋体" w:cs="宋体"/>
          <w:b/>
          <w:bCs/>
          <w:color w:val="000000"/>
          <w:sz w:val="24"/>
          <w:szCs w:val="24"/>
          <w:lang w:val="en-US" w:eastAsia="zh-CN"/>
        </w:rPr>
        <w:t xml:space="preserve">第四十三条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本办法其他未尽事宜依照国家</w:t>
      </w:r>
      <w:r>
        <w:rPr>
          <w:rFonts w:hint="eastAsia" w:ascii="宋体" w:hAnsi="宋体" w:eastAsia="宋体" w:cs="宋体"/>
          <w:color w:val="000000"/>
          <w:sz w:val="24"/>
          <w:szCs w:val="24"/>
          <w:lang w:eastAsia="zh-CN"/>
        </w:rPr>
        <w:t>和省</w:t>
      </w:r>
      <w:r>
        <w:rPr>
          <w:rFonts w:hint="eastAsia" w:ascii="宋体" w:hAnsi="宋体" w:eastAsia="宋体" w:cs="宋体"/>
          <w:color w:val="000000"/>
          <w:sz w:val="24"/>
          <w:szCs w:val="24"/>
        </w:rPr>
        <w:t>有关政策、</w:t>
      </w:r>
      <w:r>
        <w:rPr>
          <w:rFonts w:hint="eastAsia" w:ascii="宋体" w:hAnsi="宋体" w:eastAsia="宋体" w:cs="宋体"/>
          <w:color w:val="000000"/>
          <w:sz w:val="24"/>
          <w:szCs w:val="24"/>
          <w:lang w:eastAsia="zh-CN"/>
        </w:rPr>
        <w:t>学院</w:t>
      </w:r>
      <w:r>
        <w:rPr>
          <w:rFonts w:hint="eastAsia" w:ascii="宋体" w:hAnsi="宋体" w:eastAsia="宋体" w:cs="宋体"/>
          <w:color w:val="000000"/>
          <w:sz w:val="24"/>
          <w:szCs w:val="24"/>
        </w:rPr>
        <w:t>相关文件执行</w:t>
      </w:r>
      <w:bookmarkStart w:id="26" w:name="_GoBack"/>
      <w:bookmarkEnd w:id="26"/>
    </w:p>
    <w:p w14:paraId="73FF0F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4E641">
    <w:pPr>
      <w:spacing w:before="1" w:line="183" w:lineRule="auto"/>
      <w:ind w:left="194"/>
      <w:rPr>
        <w:rFonts w:ascii="宋体" w:hAnsi="宋体" w:eastAsia="宋体" w:cs="宋体"/>
        <w:sz w:val="25"/>
        <w:szCs w:val="25"/>
      </w:rPr>
    </w:pPr>
    <w:r>
      <w:rPr>
        <w:sz w:val="2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73E91">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8C73E91">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23289">
    <w:pPr>
      <w:pStyle w:val="3"/>
      <w:pBdr>
        <w:bottom w:val="none" w:color="auto" w:sz="0" w:space="0"/>
      </w:pBdr>
      <w:ind w:left="210" w:hanging="210" w:hangingChars="100"/>
      <w:jc w:val="left"/>
      <w:rPr>
        <w:rFonts w:hint="eastAsia" w:eastAsia="宋体"/>
        <w:sz w:val="21"/>
        <w:szCs w:val="21"/>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A2837E"/>
    <w:multiLevelType w:val="singleLevel"/>
    <w:tmpl w:val="A6A2837E"/>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NTE3YTE2OTllOTExYzMwNWVhMTVmZGIyNGFlM2YifQ=="/>
  </w:docVars>
  <w:rsids>
    <w:rsidRoot w:val="524271AE"/>
    <w:rsid w:val="52427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widowControl/>
      <w:tabs>
        <w:tab w:val="center" w:pos="4153"/>
        <w:tab w:val="right" w:pos="8306"/>
      </w:tabs>
      <w:snapToGrid w:val="0"/>
    </w:pPr>
    <w:rPr>
      <w:rFonts w:eastAsia="宋体"/>
      <w:kern w:val="2"/>
      <w:sz w:val="18"/>
      <w:szCs w:val="18"/>
      <w:lang w:val="en-US" w:eastAsia="zh-CN" w:bidi="ar-SA"/>
    </w:rPr>
  </w:style>
  <w:style w:type="paragraph" w:styleId="4">
    <w:name w:val="Normal (Web)"/>
    <w:basedOn w:val="1"/>
    <w:qFormat/>
    <w:uiPriority w:val="0"/>
    <w:pPr>
      <w:widowControl/>
      <w:spacing w:before="100" w:beforeAutospacing="1" w:after="100" w:afterAutospacing="1"/>
      <w:jc w:val="left"/>
    </w:pPr>
    <w:rPr>
      <w:rFonts w:ascii="宋体" w:hAnsi="宋体"/>
      <w:kern w:val="0"/>
      <w:sz w:val="24"/>
      <w:szCs w:val="20"/>
    </w:rPr>
  </w:style>
  <w:style w:type="character" w:customStyle="1" w:styleId="7">
    <w:name w:val="NormalCharacter"/>
    <w:semiHidden/>
    <w:qFormat/>
    <w:uiPriority w:val="0"/>
    <w:rPr>
      <w:rFonts w:eastAsia="仿宋_GB2312" w:asciiTheme="minorHAnsi" w:hAnsiTheme="minorHAnsi"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2024-08-25T08:11:00Z</dcterms:created>
  <dc:creator>WPS_1713152101</dc:creator>
  <cp:lastModifiedBy>WPS_1713152101</cp:lastModifiedBy>
  <dcterms:modified xsi:type="dcterms:W3CDTF">2024-08-25T08:11:56Z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8FF3AD9498014134927BAD3E327D813A_11</vt:lpwstr>
  </property>
</Properties>
</file>