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EF" w:rsidRDefault="00A139EF" w:rsidP="00A139EF">
      <w:pPr>
        <w:spacing w:beforeLines="50" w:before="158" w:afterLines="50" w:after="158" w:line="440" w:lineRule="exact"/>
        <w:jc w:val="center"/>
        <w:rPr>
          <w:rFonts w:ascii="Arial" w:hAnsi="Arial" w:cs="Arial"/>
          <w:b/>
          <w:bCs/>
          <w:kern w:val="0"/>
          <w:sz w:val="28"/>
          <w:szCs w:val="28"/>
          <w:lang w:eastAsia="zh-Hans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>汕头职业技术学院</w:t>
      </w:r>
      <w:r>
        <w:rPr>
          <w:rFonts w:ascii="Arial" w:hAnsi="Arial" w:cs="Arial" w:hint="eastAsia"/>
          <w:b/>
          <w:bCs/>
          <w:kern w:val="0"/>
          <w:sz w:val="28"/>
          <w:szCs w:val="28"/>
          <w:lang w:eastAsia="zh-Hans"/>
        </w:rPr>
        <w:t>学生食堂食品留样管理制度</w:t>
      </w:r>
    </w:p>
    <w:p w:rsidR="00A139EF" w:rsidRDefault="00A139EF" w:rsidP="00A139EF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lang w:eastAsia="zh-Hans"/>
        </w:rPr>
      </w:pPr>
      <w:r>
        <w:rPr>
          <w:rFonts w:ascii="宋体" w:hAnsi="宋体" w:cs="宋体" w:hint="eastAsia"/>
          <w:kern w:val="0"/>
          <w:sz w:val="24"/>
          <w:lang w:eastAsia="zh-Hans"/>
        </w:rPr>
        <w:t>食品留样，是预防师生食品中毒的有效措施，是检验是否是食物中毒的重要依据。为确保师生食品卫生安全，特制定食品留样制度。</w:t>
      </w:r>
    </w:p>
    <w:p w:rsidR="00A139EF" w:rsidRDefault="00A139EF" w:rsidP="00A139EF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lang w:eastAsia="zh-Hans"/>
        </w:rPr>
      </w:pPr>
      <w:r>
        <w:rPr>
          <w:rFonts w:ascii="宋体" w:hAnsi="宋体" w:cs="宋体" w:hint="eastAsia"/>
          <w:kern w:val="0"/>
          <w:sz w:val="24"/>
          <w:lang w:eastAsia="zh-Hans"/>
        </w:rPr>
        <w:t>一、每餐坚持饭菜留样，并在留样容器盒上标明菜名、日期、时间等。</w:t>
      </w:r>
    </w:p>
    <w:p w:rsidR="00A139EF" w:rsidRDefault="00A139EF" w:rsidP="00A139EF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lang w:eastAsia="zh-Hans"/>
        </w:rPr>
      </w:pPr>
      <w:r>
        <w:rPr>
          <w:rFonts w:ascii="宋体" w:hAnsi="宋体" w:cs="宋体" w:hint="eastAsia"/>
          <w:kern w:val="0"/>
          <w:sz w:val="24"/>
          <w:lang w:eastAsia="zh-Hans"/>
        </w:rPr>
        <w:t>二、饭菜留样应留足数量</w:t>
      </w:r>
      <w:r>
        <w:rPr>
          <w:rFonts w:ascii="宋体" w:hAnsi="宋体" w:cs="宋体" w:hint="eastAsia"/>
          <w:kern w:val="0"/>
          <w:sz w:val="24"/>
        </w:rPr>
        <w:t>（100g）</w:t>
      </w:r>
      <w:r>
        <w:rPr>
          <w:rFonts w:ascii="宋体" w:hAnsi="宋体" w:cs="宋体" w:hint="eastAsia"/>
          <w:kern w:val="0"/>
          <w:sz w:val="24"/>
          <w:lang w:eastAsia="zh-Hans"/>
        </w:rPr>
        <w:t>，储存于专用冰箱，温度保持在2—8摄氏度左右。</w:t>
      </w:r>
    </w:p>
    <w:p w:rsidR="00A139EF" w:rsidRDefault="00A139EF" w:rsidP="00A139EF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lang w:eastAsia="zh-Hans"/>
        </w:rPr>
      </w:pPr>
      <w:r>
        <w:rPr>
          <w:rFonts w:ascii="宋体" w:hAnsi="宋体" w:cs="宋体" w:hint="eastAsia"/>
          <w:kern w:val="0"/>
          <w:sz w:val="24"/>
          <w:lang w:eastAsia="zh-Hans"/>
        </w:rPr>
        <w:t>三、饭菜留样必须坚持四十八小时。(如当天中午留样到第三天中午)。</w:t>
      </w:r>
    </w:p>
    <w:p w:rsidR="00A139EF" w:rsidRDefault="00A139EF" w:rsidP="00A139EF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lang w:eastAsia="zh-Hans"/>
        </w:rPr>
      </w:pPr>
      <w:r>
        <w:rPr>
          <w:rFonts w:ascii="宋体" w:hAnsi="宋体" w:cs="宋体" w:hint="eastAsia"/>
          <w:kern w:val="0"/>
          <w:sz w:val="24"/>
          <w:lang w:eastAsia="zh-Hans"/>
        </w:rPr>
        <w:t>四、学校分管</w:t>
      </w:r>
      <w:r>
        <w:rPr>
          <w:rFonts w:ascii="宋体" w:hAnsi="宋体" w:cs="宋体" w:hint="eastAsia"/>
          <w:kern w:val="0"/>
          <w:sz w:val="24"/>
        </w:rPr>
        <w:t>人员</w:t>
      </w:r>
      <w:r>
        <w:rPr>
          <w:rFonts w:ascii="宋体" w:hAnsi="宋体" w:cs="宋体" w:hint="eastAsia"/>
          <w:kern w:val="0"/>
          <w:sz w:val="24"/>
          <w:lang w:eastAsia="zh-Hans"/>
        </w:rPr>
        <w:t>不定期进行抽查并按食堂当天菜谱记载情况，逐一对照检查，若发现食堂没有坚持饭菜留样，应按学校安全责任目标管理和食堂卫生责任</w:t>
      </w:r>
      <w:r>
        <w:rPr>
          <w:rFonts w:ascii="宋体" w:hAnsi="宋体" w:cs="宋体" w:hint="eastAsia"/>
          <w:kern w:val="0"/>
          <w:sz w:val="24"/>
        </w:rPr>
        <w:t>制度</w:t>
      </w:r>
      <w:r>
        <w:rPr>
          <w:rFonts w:ascii="宋体" w:hAnsi="宋体" w:cs="宋体" w:hint="eastAsia"/>
          <w:kern w:val="0"/>
          <w:sz w:val="24"/>
          <w:lang w:eastAsia="zh-Hans"/>
        </w:rPr>
        <w:t>追究相关人员责任。</w:t>
      </w:r>
    </w:p>
    <w:p w:rsidR="00A139EF" w:rsidRDefault="00A139EF" w:rsidP="00A139EF">
      <w:pPr>
        <w:spacing w:beforeLines="50" w:before="158" w:afterLines="50" w:after="158" w:line="440" w:lineRule="exact"/>
        <w:rPr>
          <w:rFonts w:ascii="宋体" w:hAnsi="宋体" w:cs="宋体"/>
          <w:b/>
          <w:bCs/>
          <w:kern w:val="0"/>
          <w:sz w:val="24"/>
          <w:lang w:eastAsia="zh-Hans"/>
        </w:rPr>
      </w:pPr>
    </w:p>
    <w:p w:rsidR="00A139EF" w:rsidRDefault="00A139EF" w:rsidP="00A139EF">
      <w:pPr>
        <w:spacing w:beforeLines="50" w:before="158" w:afterLines="50" w:after="158" w:line="440" w:lineRule="exact"/>
        <w:rPr>
          <w:rFonts w:ascii="宋体" w:hAnsi="宋体" w:cs="宋体"/>
          <w:sz w:val="24"/>
        </w:rPr>
        <w:sectPr w:rsidR="00A139EF">
          <w:headerReference w:type="default" r:id="rId4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A139EF" w:rsidRDefault="00A139EF" w:rsidP="00A139EF">
      <w:pPr>
        <w:spacing w:beforeLines="50" w:before="158" w:afterLines="50" w:after="158" w:line="440" w:lineRule="exact"/>
        <w:rPr>
          <w:rFonts w:ascii="宋体" w:hAnsi="宋体" w:cs="宋体"/>
          <w:sz w:val="24"/>
        </w:rPr>
        <w:sectPr w:rsidR="00A139EF">
          <w:type w:val="continuous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9E4540" w:rsidRPr="00A139EF" w:rsidRDefault="009E4540">
      <w:bookmarkStart w:id="0" w:name="_GoBack"/>
      <w:bookmarkEnd w:id="0"/>
    </w:p>
    <w:sectPr w:rsidR="009E4540" w:rsidRPr="00A1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A139EF">
    <w:pPr>
      <w:pStyle w:val="a3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             STP-LSD-009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EF"/>
    <w:rsid w:val="009E4540"/>
    <w:rsid w:val="00A1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E52BB-7514-4C61-A2FB-E7CA840E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139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A139EF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39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>HP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2024-09-23T02:14:00Z</dcterms:created>
  <dcterms:modified xsi:type="dcterms:W3CDTF">2024-09-23T02:14:00Z</dcterms:modified>
</cp:coreProperties>
</file>