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D39" w:rsidRDefault="002C2D39" w:rsidP="002C2D39">
      <w:pPr>
        <w:widowControl/>
        <w:kinsoku w:val="0"/>
        <w:autoSpaceDE w:val="0"/>
        <w:autoSpaceDN w:val="0"/>
        <w:adjustRightInd w:val="0"/>
        <w:snapToGrid w:val="0"/>
        <w:spacing w:line="440" w:lineRule="exact"/>
        <w:jc w:val="center"/>
        <w:textAlignment w:val="baseline"/>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汕头职业技术学院优秀毕业生奖学金评选办法（试行）</w:t>
      </w:r>
    </w:p>
    <w:p w:rsidR="002C2D39" w:rsidRDefault="002C2D39" w:rsidP="002C2D39">
      <w:pPr>
        <w:jc w:val="center"/>
        <w:rPr>
          <w:rFonts w:asciiTheme="minorEastAsia" w:eastAsiaTheme="minorEastAsia" w:hAnsiTheme="minorEastAsia" w:cstheme="minorEastAsia"/>
          <w:sz w:val="24"/>
        </w:rPr>
      </w:pPr>
      <w:r>
        <w:rPr>
          <w:rFonts w:hint="eastAsia"/>
          <w:sz w:val="24"/>
        </w:rPr>
        <w:t>（</w:t>
      </w:r>
      <w:proofErr w:type="gramStart"/>
      <w:r>
        <w:rPr>
          <w:rFonts w:hint="eastAsia"/>
          <w:sz w:val="24"/>
        </w:rPr>
        <w:t>汕</w:t>
      </w:r>
      <w:proofErr w:type="gramEnd"/>
      <w:r>
        <w:rPr>
          <w:rFonts w:hint="eastAsia"/>
          <w:sz w:val="24"/>
        </w:rPr>
        <w:t>职院发</w:t>
      </w:r>
      <w:r>
        <w:rPr>
          <w:rFonts w:ascii="宋体" w:hAnsi="宋体" w:cs="宋体" w:hint="eastAsia"/>
          <w:sz w:val="24"/>
        </w:rPr>
        <w:t>〔</w:t>
      </w:r>
      <w:r>
        <w:rPr>
          <w:rFonts w:hint="eastAsia"/>
          <w:sz w:val="24"/>
        </w:rPr>
        <w:t>2019</w:t>
      </w:r>
      <w:r>
        <w:rPr>
          <w:rFonts w:ascii="宋体" w:hAnsi="宋体" w:cs="宋体" w:hint="eastAsia"/>
          <w:sz w:val="24"/>
        </w:rPr>
        <w:t>〕</w:t>
      </w:r>
      <w:r>
        <w:rPr>
          <w:rFonts w:hint="eastAsia"/>
          <w:sz w:val="24"/>
        </w:rPr>
        <w:t>55</w:t>
      </w:r>
      <w:r>
        <w:rPr>
          <w:rFonts w:hint="eastAsia"/>
          <w:sz w:val="24"/>
        </w:rPr>
        <w:t>号）</w:t>
      </w:r>
    </w:p>
    <w:p w:rsidR="002C2D39" w:rsidRDefault="002C2D39" w:rsidP="002C2D39">
      <w:pPr>
        <w:widowControl/>
        <w:kinsoku w:val="0"/>
        <w:autoSpaceDE w:val="0"/>
        <w:autoSpaceDN w:val="0"/>
        <w:adjustRightInd w:val="0"/>
        <w:snapToGrid w:val="0"/>
        <w:spacing w:beforeLines="50" w:before="156" w:afterLines="50" w:after="156" w:line="440" w:lineRule="exact"/>
        <w:jc w:val="center"/>
        <w:textAlignment w:val="baseline"/>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第一章  总则</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第一条</w:t>
      </w:r>
      <w:r>
        <w:rPr>
          <w:rFonts w:asciiTheme="minorEastAsia" w:eastAsiaTheme="minorEastAsia" w:hAnsiTheme="minorEastAsia" w:cstheme="minorEastAsia" w:hint="eastAsia"/>
          <w:sz w:val="24"/>
        </w:rPr>
        <w:t xml:space="preserve">  为进一步表彰先进，树立典型，激励全院学生刻 苦学习、积极进取、立志成才，结合我院实际情况，特制定本办法。</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第二条</w:t>
      </w:r>
      <w:r>
        <w:rPr>
          <w:rFonts w:asciiTheme="minorEastAsia" w:eastAsiaTheme="minorEastAsia" w:hAnsiTheme="minorEastAsia" w:cstheme="minorEastAsia" w:hint="eastAsia"/>
          <w:sz w:val="24"/>
        </w:rPr>
        <w:t xml:space="preserve">  学院设立汕头职业技术学院全日制专科优秀毕业 生奖学金（以下简称“优秀毕业生奖学金”），奖励对象为学院全日制优秀应届毕业生。</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第三条</w:t>
      </w:r>
      <w:r>
        <w:rPr>
          <w:rFonts w:asciiTheme="minorEastAsia" w:eastAsiaTheme="minorEastAsia" w:hAnsiTheme="minorEastAsia" w:cstheme="minorEastAsia" w:hint="eastAsia"/>
          <w:sz w:val="24"/>
        </w:rPr>
        <w:t xml:space="preserve">  优秀毕业生奖学金每年评选一次，一般在每年的五月进行。</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第四条</w:t>
      </w:r>
      <w:r>
        <w:rPr>
          <w:rFonts w:asciiTheme="minorEastAsia" w:eastAsiaTheme="minorEastAsia" w:hAnsiTheme="minorEastAsia" w:cstheme="minorEastAsia" w:hint="eastAsia"/>
          <w:sz w:val="24"/>
        </w:rPr>
        <w:t xml:space="preserve">  优秀毕业生奖学金的评选秉持 “公平、公正、公 开”的原则，坚持民主与集中结合，定性与定量相结合，精神奖励与物质奖励相结合。</w:t>
      </w:r>
    </w:p>
    <w:p w:rsidR="002C2D39" w:rsidRDefault="002C2D39" w:rsidP="002C2D39">
      <w:pPr>
        <w:widowControl/>
        <w:kinsoku w:val="0"/>
        <w:autoSpaceDE w:val="0"/>
        <w:autoSpaceDN w:val="0"/>
        <w:adjustRightInd w:val="0"/>
        <w:snapToGrid w:val="0"/>
        <w:spacing w:beforeLines="50" w:before="156" w:afterLines="50" w:after="156" w:line="440" w:lineRule="exact"/>
        <w:jc w:val="center"/>
        <w:textAlignment w:val="baseline"/>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第二章  评审机构和职责</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第五条</w:t>
      </w:r>
      <w:r>
        <w:rPr>
          <w:rFonts w:asciiTheme="minorEastAsia" w:eastAsiaTheme="minorEastAsia" w:hAnsiTheme="minorEastAsia" w:cstheme="minorEastAsia" w:hint="eastAsia"/>
          <w:sz w:val="24"/>
        </w:rPr>
        <w:t xml:space="preserve">  学院成立优秀毕业生奖学金评审委员会， 由主管 院领导担任主任，学生工作处、纪委与监察室、教务处、计划与财务处、团委会等部门负责人组成。</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第六条</w:t>
      </w:r>
      <w:r>
        <w:rPr>
          <w:rFonts w:asciiTheme="minorEastAsia" w:eastAsiaTheme="minorEastAsia" w:hAnsiTheme="minorEastAsia" w:cstheme="minorEastAsia" w:hint="eastAsia"/>
          <w:sz w:val="24"/>
        </w:rPr>
        <w:t xml:space="preserve">  学院优秀毕业生奖学金评审委员会统筹指导全院 优秀毕业生奖学金评选工作，负责评审优秀毕业生奖学金获奖名单以及研究解决评选过程中的争议事项等。</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第七条</w:t>
      </w:r>
      <w:r>
        <w:rPr>
          <w:rFonts w:asciiTheme="minorEastAsia" w:eastAsiaTheme="minorEastAsia" w:hAnsiTheme="minorEastAsia" w:cstheme="minorEastAsia" w:hint="eastAsia"/>
          <w:sz w:val="24"/>
        </w:rPr>
        <w:t xml:space="preserve">  学生工作处负责优秀毕业生奖学金评选工作的组织与实施，包括奖学金名额分配、申报材料审核、获奖学生资格确定等。</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 xml:space="preserve">第八条  </w:t>
      </w:r>
      <w:r>
        <w:rPr>
          <w:rFonts w:asciiTheme="minorEastAsia" w:eastAsiaTheme="minorEastAsia" w:hAnsiTheme="minorEastAsia" w:cstheme="minorEastAsia" w:hint="eastAsia"/>
          <w:sz w:val="24"/>
        </w:rPr>
        <w:t xml:space="preserve">各学系成立优秀毕业生奖学金评审小组，组长由 学系学生工作负责人担任，具体成员名单由学系研究决定。学 </w:t>
      </w:r>
      <w:proofErr w:type="gramStart"/>
      <w:r>
        <w:rPr>
          <w:rFonts w:asciiTheme="minorEastAsia" w:eastAsiaTheme="minorEastAsia" w:hAnsiTheme="minorEastAsia" w:cstheme="minorEastAsia" w:hint="eastAsia"/>
          <w:sz w:val="24"/>
        </w:rPr>
        <w:t>系优秀</w:t>
      </w:r>
      <w:proofErr w:type="gramEnd"/>
      <w:r>
        <w:rPr>
          <w:rFonts w:asciiTheme="minorEastAsia" w:eastAsiaTheme="minorEastAsia" w:hAnsiTheme="minorEastAsia" w:cstheme="minorEastAsia" w:hint="eastAsia"/>
          <w:sz w:val="24"/>
        </w:rPr>
        <w:t>毕业生奖学金评审小组负责本系优秀毕业生奖学金的评选与推荐工作。</w:t>
      </w:r>
    </w:p>
    <w:p w:rsidR="002C2D39" w:rsidRDefault="002C2D39" w:rsidP="002C2D39">
      <w:pPr>
        <w:widowControl/>
        <w:kinsoku w:val="0"/>
        <w:autoSpaceDE w:val="0"/>
        <w:autoSpaceDN w:val="0"/>
        <w:adjustRightInd w:val="0"/>
        <w:snapToGrid w:val="0"/>
        <w:spacing w:beforeLines="50" w:before="156" w:afterLines="50" w:after="156" w:line="440" w:lineRule="exact"/>
        <w:jc w:val="center"/>
        <w:textAlignment w:val="baseline"/>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第三章  评选比例和奖金标准</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第九条</w:t>
      </w:r>
      <w:r>
        <w:rPr>
          <w:rFonts w:asciiTheme="minorEastAsia" w:eastAsiaTheme="minorEastAsia" w:hAnsiTheme="minorEastAsia" w:cstheme="minorEastAsia" w:hint="eastAsia"/>
          <w:sz w:val="24"/>
        </w:rPr>
        <w:t xml:space="preserve">  学院优秀毕业生奖学金每年奖励 100 人，奖金为 2000 元/人。学院原则上按各学系当年的应届毕业生人数的比例分配各学</w:t>
      </w:r>
      <w:proofErr w:type="gramStart"/>
      <w:r>
        <w:rPr>
          <w:rFonts w:asciiTheme="minorEastAsia" w:eastAsiaTheme="minorEastAsia" w:hAnsiTheme="minorEastAsia" w:cstheme="minorEastAsia" w:hint="eastAsia"/>
          <w:sz w:val="24"/>
        </w:rPr>
        <w:t>系优秀</w:t>
      </w:r>
      <w:proofErr w:type="gramEnd"/>
      <w:r>
        <w:rPr>
          <w:rFonts w:asciiTheme="minorEastAsia" w:eastAsiaTheme="minorEastAsia" w:hAnsiTheme="minorEastAsia" w:cstheme="minorEastAsia" w:hint="eastAsia"/>
          <w:sz w:val="24"/>
        </w:rPr>
        <w:t>毕业生奖学金获奖人数。</w:t>
      </w:r>
    </w:p>
    <w:p w:rsidR="002C2D39" w:rsidRDefault="002C2D39" w:rsidP="002C2D39">
      <w:pPr>
        <w:widowControl/>
        <w:kinsoku w:val="0"/>
        <w:autoSpaceDE w:val="0"/>
        <w:autoSpaceDN w:val="0"/>
        <w:adjustRightInd w:val="0"/>
        <w:snapToGrid w:val="0"/>
        <w:spacing w:beforeLines="50" w:before="156" w:afterLines="50" w:after="156" w:line="440" w:lineRule="exact"/>
        <w:jc w:val="center"/>
        <w:textAlignment w:val="baseline"/>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第四章  评选条件和程序</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第十条</w:t>
      </w:r>
      <w:r>
        <w:rPr>
          <w:rFonts w:asciiTheme="minorEastAsia" w:eastAsiaTheme="minorEastAsia" w:hAnsiTheme="minorEastAsia" w:cstheme="minorEastAsia" w:hint="eastAsia"/>
          <w:sz w:val="24"/>
        </w:rPr>
        <w:t xml:space="preserve">  优秀毕业生奖学金评选的基本条件</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1.热爱祖国，拥护四项基本原则和改革开放，具有优秀的思想政治素质和道德修养。</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2.遵守国家法律和学院规章制度，在校期间未受过任何纪律处分。</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3.综合表现优秀，大学期间综合排名在同专业同年级前 40%内。</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第十一条</w:t>
      </w:r>
      <w:r>
        <w:rPr>
          <w:rFonts w:asciiTheme="minorEastAsia" w:eastAsiaTheme="minorEastAsia" w:hAnsiTheme="minorEastAsia" w:cstheme="minorEastAsia" w:hint="eastAsia"/>
          <w:sz w:val="24"/>
        </w:rPr>
        <w:t xml:space="preserve">  除应具备第十条规定的基本条件外，在校期间</w:t>
      </w:r>
    </w:p>
    <w:p w:rsidR="002C2D39" w:rsidRDefault="002C2D39" w:rsidP="002C2D39">
      <w:pPr>
        <w:widowControl/>
        <w:kinsoku w:val="0"/>
        <w:autoSpaceDE w:val="0"/>
        <w:autoSpaceDN w:val="0"/>
        <w:adjustRightInd w:val="0"/>
        <w:snapToGrid w:val="0"/>
        <w:spacing w:line="440" w:lineRule="exact"/>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还须具备下列具体条件之一：</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1.在社会主义精神文明建设中表现突出，具有见义勇为、 助人为乐、奉献爱心、服务社会、自立自强的实际行动，在学系、校区产生重大影响， 有助于树立良好的社会风尚；</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2.获得院级以上三好学生、优秀党员、优秀团干、优秀团 员、优秀学生干部、社会实践先进个人、杰出青年、青年五四奖章等荣誉称号；</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3.以国家、集体利益为重，毕业后积极志愿到农村、基层或艰苦地区、艰苦行业就业；</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4.学习成绩优秀， 获得学院综合测评奖学金二等奖及以上，国家奖学金或国家励志奖学金；</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5.在学术研究、学科竞赛、创新发明、创新创业方面取得显著成绩；</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6.在重要体育竞赛或文艺比赛中取得显著成绩；</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7.运用所学知识整合各方面资源， 自主创业，获得一定的创业成果；</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8.在其它方面具有特别突出表现或取得突出成绩。</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第十二条</w:t>
      </w:r>
      <w:r>
        <w:rPr>
          <w:rFonts w:asciiTheme="minorEastAsia" w:eastAsiaTheme="minorEastAsia" w:hAnsiTheme="minorEastAsia" w:cstheme="minorEastAsia" w:hint="eastAsia"/>
          <w:sz w:val="24"/>
        </w:rPr>
        <w:t xml:space="preserve">  优秀毕业生奖学金评选的程序</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1.通知。学生工作处根据本办法，分配各学系推荐优秀毕业生奖学金的名额， 下发评选通知。</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2.申报。符合申报条件的学生， 自愿向所</w:t>
      </w:r>
      <w:proofErr w:type="gramStart"/>
      <w:r>
        <w:rPr>
          <w:rFonts w:asciiTheme="minorEastAsia" w:eastAsiaTheme="minorEastAsia" w:hAnsiTheme="minorEastAsia" w:cstheme="minorEastAsia" w:hint="eastAsia"/>
          <w:sz w:val="24"/>
        </w:rPr>
        <w:t>在学系提出</w:t>
      </w:r>
      <w:proofErr w:type="gramEnd"/>
      <w:r>
        <w:rPr>
          <w:rFonts w:asciiTheme="minorEastAsia" w:eastAsiaTheme="minorEastAsia" w:hAnsiTheme="minorEastAsia" w:cstheme="minorEastAsia" w:hint="eastAsia"/>
          <w:sz w:val="24"/>
        </w:rPr>
        <w:t>评选申请。</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3.学系评选、公示。各学系根据本办法，依据学生的综合 表现，统筹考虑学生的就业、升学、创业等情况，初步确定优 秀毕业生奖学金候选人名单，</w:t>
      </w:r>
      <w:proofErr w:type="gramStart"/>
      <w:r>
        <w:rPr>
          <w:rFonts w:asciiTheme="minorEastAsia" w:eastAsiaTheme="minorEastAsia" w:hAnsiTheme="minorEastAsia" w:cstheme="minorEastAsia" w:hint="eastAsia"/>
          <w:sz w:val="24"/>
        </w:rPr>
        <w:t>在学系范围</w:t>
      </w:r>
      <w:proofErr w:type="gramEnd"/>
      <w:r>
        <w:rPr>
          <w:rFonts w:asciiTheme="minorEastAsia" w:eastAsiaTheme="minorEastAsia" w:hAnsiTheme="minorEastAsia" w:cstheme="minorEastAsia" w:hint="eastAsia"/>
          <w:sz w:val="24"/>
        </w:rPr>
        <w:t xml:space="preserve">内公示 3 </w:t>
      </w:r>
      <w:proofErr w:type="gramStart"/>
      <w:r>
        <w:rPr>
          <w:rFonts w:asciiTheme="minorEastAsia" w:eastAsiaTheme="minorEastAsia" w:hAnsiTheme="minorEastAsia" w:cstheme="minorEastAsia" w:hint="eastAsia"/>
          <w:sz w:val="24"/>
        </w:rPr>
        <w:t>个</w:t>
      </w:r>
      <w:proofErr w:type="gramEnd"/>
      <w:r>
        <w:rPr>
          <w:rFonts w:asciiTheme="minorEastAsia" w:eastAsiaTheme="minorEastAsia" w:hAnsiTheme="minorEastAsia" w:cstheme="minorEastAsia" w:hint="eastAsia"/>
          <w:sz w:val="24"/>
        </w:rPr>
        <w:t>工作 日，公示无异议后上报学院。</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4.学院评审。学生工作处对各学系上报的候选人进行审核，经审核工作后上报学院优秀毕业生奖学金评审委员会评审。</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5.全院公示。经学院优秀毕业生奖学金评审委员会评审通 过后，学生工作处将优秀毕业生奖学金候选人名单在全院范围内公示 5 </w:t>
      </w:r>
      <w:proofErr w:type="gramStart"/>
      <w:r>
        <w:rPr>
          <w:rFonts w:asciiTheme="minorEastAsia" w:eastAsiaTheme="minorEastAsia" w:hAnsiTheme="minorEastAsia" w:cstheme="minorEastAsia" w:hint="eastAsia"/>
          <w:sz w:val="24"/>
        </w:rPr>
        <w:t>个</w:t>
      </w:r>
      <w:proofErr w:type="gramEnd"/>
      <w:r>
        <w:rPr>
          <w:rFonts w:asciiTheme="minorEastAsia" w:eastAsiaTheme="minorEastAsia" w:hAnsiTheme="minorEastAsia" w:cstheme="minorEastAsia" w:hint="eastAsia"/>
          <w:sz w:val="24"/>
        </w:rPr>
        <w:t>工作日。</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6.学院批准。公示无异议后，学院发文表彰。</w:t>
      </w:r>
    </w:p>
    <w:p w:rsidR="002C2D39" w:rsidRDefault="002C2D39" w:rsidP="002C2D39">
      <w:pPr>
        <w:widowControl/>
        <w:kinsoku w:val="0"/>
        <w:autoSpaceDE w:val="0"/>
        <w:autoSpaceDN w:val="0"/>
        <w:adjustRightInd w:val="0"/>
        <w:snapToGrid w:val="0"/>
        <w:spacing w:line="440" w:lineRule="exact"/>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 xml:space="preserve">  .学院奖励。学院对获得奖学金的个人授予 “ 汕头职业技术学院优秀毕业生”荣誉称号， 并奖励奖学金 2000 元。</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 xml:space="preserve">第十三条 </w:t>
      </w:r>
      <w:r>
        <w:rPr>
          <w:rFonts w:asciiTheme="minorEastAsia" w:eastAsiaTheme="minorEastAsia" w:hAnsiTheme="minorEastAsia" w:cstheme="minorEastAsia" w:hint="eastAsia"/>
          <w:sz w:val="24"/>
        </w:rPr>
        <w:t xml:space="preserve"> 学生或教职员工对公示的评选人选如有意见， 可以在公示期内向学院优秀毕业生奖学金评审委员会反映，但反映意见者必须采用真实姓名。</w:t>
      </w:r>
    </w:p>
    <w:p w:rsidR="002C2D39" w:rsidRDefault="002C2D39" w:rsidP="002C2D39">
      <w:pPr>
        <w:widowControl/>
        <w:kinsoku w:val="0"/>
        <w:autoSpaceDE w:val="0"/>
        <w:autoSpaceDN w:val="0"/>
        <w:adjustRightInd w:val="0"/>
        <w:snapToGrid w:val="0"/>
        <w:spacing w:beforeLines="50" w:before="156" w:afterLines="50" w:after="156" w:line="440" w:lineRule="exact"/>
        <w:jc w:val="center"/>
        <w:textAlignment w:val="baseline"/>
        <w:rPr>
          <w:rFonts w:asciiTheme="minorEastAsia" w:eastAsiaTheme="minorEastAsia" w:hAnsiTheme="minorEastAsia" w:cstheme="minorEastAsia"/>
          <w:b/>
          <w:bCs/>
          <w:sz w:val="24"/>
        </w:rPr>
      </w:pPr>
    </w:p>
    <w:p w:rsidR="002C2D39" w:rsidRDefault="002C2D39" w:rsidP="002C2D39">
      <w:pPr>
        <w:widowControl/>
        <w:kinsoku w:val="0"/>
        <w:autoSpaceDE w:val="0"/>
        <w:autoSpaceDN w:val="0"/>
        <w:adjustRightInd w:val="0"/>
        <w:snapToGrid w:val="0"/>
        <w:spacing w:beforeLines="50" w:before="156" w:afterLines="50" w:after="156" w:line="440" w:lineRule="exact"/>
        <w:jc w:val="center"/>
        <w:textAlignment w:val="baseline"/>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第五章  奖学金的发放和使用</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第十四条</w:t>
      </w:r>
      <w:r>
        <w:rPr>
          <w:rFonts w:asciiTheme="minorEastAsia" w:eastAsiaTheme="minorEastAsia" w:hAnsiTheme="minorEastAsia" w:cstheme="minorEastAsia" w:hint="eastAsia"/>
          <w:sz w:val="24"/>
        </w:rPr>
        <w:t xml:space="preserve">  优秀毕业生奖学金的发放按如下程序进行：</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1.年级辅导员填写奖学金发放签领表并让学生签名确认银行卡信息及金额，报学生资助管理中心（以下简称“资助中心”）；</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2.资助中心审核无误后报学生工作处并交学院领导审批；</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3.资助</w:t>
      </w:r>
      <w:proofErr w:type="gramStart"/>
      <w:r>
        <w:rPr>
          <w:rFonts w:asciiTheme="minorEastAsia" w:eastAsiaTheme="minorEastAsia" w:hAnsiTheme="minorEastAsia" w:cstheme="minorEastAsia" w:hint="eastAsia"/>
          <w:sz w:val="24"/>
        </w:rPr>
        <w:t>中心持经领导</w:t>
      </w:r>
      <w:proofErr w:type="gramEnd"/>
      <w:r>
        <w:rPr>
          <w:rFonts w:asciiTheme="minorEastAsia" w:eastAsiaTheme="minorEastAsia" w:hAnsiTheme="minorEastAsia" w:cstheme="minorEastAsia" w:hint="eastAsia"/>
          <w:sz w:val="24"/>
        </w:rPr>
        <w:t>签字后的奖金发放表到计划财务处办理请款手续；</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4.由计划财务处审核无误后，将奖学金发放到获奖学生本人银行卡中。</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第十五条</w:t>
      </w:r>
      <w:r>
        <w:rPr>
          <w:rFonts w:asciiTheme="minorEastAsia" w:eastAsiaTheme="minorEastAsia" w:hAnsiTheme="minorEastAsia" w:cstheme="minorEastAsia" w:hint="eastAsia"/>
          <w:sz w:val="24"/>
        </w:rPr>
        <w:t xml:space="preserve">  奖学金是学院对获奖者的物质奖励和资助，是 获奖集体和获奖者的合法收入，任何部门、组织或个人不得以任何理由给以克扣或挪用。</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第十六条</w:t>
      </w:r>
      <w:r>
        <w:rPr>
          <w:rFonts w:asciiTheme="minorEastAsia" w:eastAsiaTheme="minorEastAsia" w:hAnsiTheme="minorEastAsia" w:cstheme="minorEastAsia" w:hint="eastAsia"/>
          <w:sz w:val="24"/>
        </w:rPr>
        <w:t xml:space="preserve">  奖学金的发放必须遵守财务管理规范，必须由学生亲自签领。</w:t>
      </w:r>
    </w:p>
    <w:p w:rsidR="002C2D39" w:rsidRDefault="002C2D39" w:rsidP="002C2D39">
      <w:pPr>
        <w:widowControl/>
        <w:kinsoku w:val="0"/>
        <w:autoSpaceDE w:val="0"/>
        <w:autoSpaceDN w:val="0"/>
        <w:adjustRightInd w:val="0"/>
        <w:snapToGrid w:val="0"/>
        <w:spacing w:beforeLines="50" w:before="156" w:afterLines="50" w:after="156" w:line="440" w:lineRule="exact"/>
        <w:jc w:val="center"/>
        <w:textAlignment w:val="baseline"/>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第六章  附则</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第十七条</w:t>
      </w:r>
      <w:r>
        <w:rPr>
          <w:rFonts w:asciiTheme="minorEastAsia" w:eastAsiaTheme="minorEastAsia" w:hAnsiTheme="minorEastAsia" w:cstheme="minorEastAsia" w:hint="eastAsia"/>
          <w:sz w:val="24"/>
        </w:rPr>
        <w:t xml:space="preserve">  如出现下列情形之一者，取消其优秀毕业生奖 学金参评资格，已获得 “汕头职业技术学院优秀毕业生”称号的，学院收回其荣誉称号并追回奖学金：</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1.离校前出现课程不及格或毕业设计、毕业论文未通过而不能如期毕业的；</w:t>
      </w:r>
    </w:p>
    <w:p w:rsidR="002C2D39" w:rsidRDefault="002C2D39" w:rsidP="002C2D39">
      <w:pPr>
        <w:widowControl/>
        <w:kinsoku w:val="0"/>
        <w:autoSpaceDE w:val="0"/>
        <w:autoSpaceDN w:val="0"/>
        <w:adjustRightInd w:val="0"/>
        <w:snapToGrid w:val="0"/>
        <w:spacing w:line="44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2.离校前因违法、违纪受到学院纪律处分或受到公安、司法机关处罚的。</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第十八条</w:t>
      </w:r>
      <w:r>
        <w:rPr>
          <w:rFonts w:asciiTheme="minorEastAsia" w:eastAsiaTheme="minorEastAsia" w:hAnsiTheme="minorEastAsia" w:cstheme="minorEastAsia" w:hint="eastAsia"/>
          <w:sz w:val="24"/>
        </w:rPr>
        <w:t xml:space="preserve">  学生对优秀毕业生奖学金评选结果有异议的，可依照学校有关申诉处理办法提出申诉。</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第十九条</w:t>
      </w:r>
      <w:r>
        <w:rPr>
          <w:rFonts w:asciiTheme="minorEastAsia" w:eastAsiaTheme="minorEastAsia" w:hAnsiTheme="minorEastAsia" w:cstheme="minorEastAsia" w:hint="eastAsia"/>
          <w:sz w:val="24"/>
        </w:rPr>
        <w:t xml:space="preserve">  本办法由学生工作处负责解释。</w:t>
      </w:r>
    </w:p>
    <w:p w:rsidR="002C2D39" w:rsidRDefault="002C2D39" w:rsidP="002C2D39">
      <w:pPr>
        <w:widowControl/>
        <w:kinsoku w:val="0"/>
        <w:autoSpaceDE w:val="0"/>
        <w:autoSpaceDN w:val="0"/>
        <w:adjustRightInd w:val="0"/>
        <w:snapToGrid w:val="0"/>
        <w:spacing w:line="440" w:lineRule="exact"/>
        <w:ind w:firstLineChars="200" w:firstLine="48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第二十条</w:t>
      </w:r>
      <w:r>
        <w:rPr>
          <w:rFonts w:asciiTheme="minorEastAsia" w:eastAsiaTheme="minorEastAsia" w:hAnsiTheme="minorEastAsia" w:cstheme="minorEastAsia" w:hint="eastAsia"/>
          <w:sz w:val="24"/>
        </w:rPr>
        <w:t xml:space="preserve">  本办法自 2019 年 10 月 1 日起施行。</w:t>
      </w:r>
    </w:p>
    <w:p w:rsidR="00E82B20" w:rsidRPr="002C2D39" w:rsidRDefault="00E82B20">
      <w:bookmarkStart w:id="0" w:name="_GoBack"/>
      <w:bookmarkEnd w:id="0"/>
    </w:p>
    <w:sectPr w:rsidR="00E82B20" w:rsidRPr="002C2D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39"/>
    <w:rsid w:val="002C2D39"/>
    <w:rsid w:val="00E82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D365A-F78E-4B00-A01E-BB63814E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2C2D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1870</Characters>
  <Application>Microsoft Office Word</Application>
  <DocSecurity>0</DocSecurity>
  <Lines>15</Lines>
  <Paragraphs>4</Paragraphs>
  <ScaleCrop>false</ScaleCrop>
  <Company>HP</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2024-09-14T08:14:00Z</dcterms:created>
  <dcterms:modified xsi:type="dcterms:W3CDTF">2024-09-14T08:14:00Z</dcterms:modified>
</cp:coreProperties>
</file>